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38DA" w:rsidRPr="003D38DA" w:rsidTr="003D38DA">
        <w:tc>
          <w:tcPr>
            <w:tcW w:w="0" w:type="auto"/>
            <w:hideMark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D38DA" w:rsidRPr="003D38DA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before="100" w:beforeAutospacing="1" w:after="100" w:afterAutospacing="1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Sehr geehrte Damen und Herren,</w:t>
                              </w:r>
                            </w:p>
                            <w:p w:rsidR="003D38DA" w:rsidRPr="003D38DA" w:rsidRDefault="003D38DA" w:rsidP="003D38DA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im April laden wir Sie herzlich zu unserem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43. DEUTSCH-CHINESISCHEN DIALOG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am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04.04.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um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19:00 Uhr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ein zum Thema: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Neue Chancen, neue Konflikte? Innenansichten zum Wandel von Familie in China und Deutschland.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Sowohl in China als auch in Deutschland steigt die Zahl der Single-Haushalte – macht der zunehmende Individualismus die Familie zum Auslaufmodell? </w:t>
                              </w:r>
                            </w:p>
                            <w:p w:rsidR="003D38DA" w:rsidRPr="003D38DA" w:rsidRDefault="003D38DA" w:rsidP="003D38DA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Wenig später lädt das Konfuzius-Institut an der Universität Hamburg am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09.04.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zusammen mit der </w:t>
                              </w:r>
                              <w:proofErr w:type="spellStart"/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Mussenbrock</w:t>
                              </w:r>
                              <w:proofErr w:type="spellEnd"/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&amp; Wang GmbH und ihren Kooperationspartnern zur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„9. Hamburg-China Business Night“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ein, in welcher sowohl Deutschen als auch Chinesen in ungezwungener Atmosphäre die Möglichkeit geboten wird, Netzwerke aufzubauen und zu pflegen. </w:t>
                              </w:r>
                            </w:p>
                            <w:p w:rsidR="003D38DA" w:rsidRPr="003D38DA" w:rsidRDefault="003D38DA" w:rsidP="003D38DA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Auch im April haben Sie wieder die Möglichkeit,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kostenlose Schnuppernachmittage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unserer Reihe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Chinas Künste erleben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zu besuchen. </w:t>
                              </w:r>
                            </w:p>
                            <w:p w:rsidR="003D38DA" w:rsidRPr="003D38DA" w:rsidRDefault="003D38DA" w:rsidP="003D38DA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Am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24.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und am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29. April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bieten wir dann wieder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kostenlose Schnupperstunden Chinesisch für Anfänger ohne Vorkenntnisse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an. </w:t>
                              </w:r>
                            </w:p>
                            <w:p w:rsidR="003D38DA" w:rsidRPr="003D38DA" w:rsidRDefault="003D38DA" w:rsidP="003D38DA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Gerne machen wir Sie noch auf die Sonderveranstaltungen zur chinesischen </w:t>
                              </w:r>
                              <w:proofErr w:type="spellStart"/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Teekunst</w:t>
                              </w:r>
                              <w:proofErr w:type="spellEnd"/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aufmerksam, die kurzfristig in unser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März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-Programm aufgenommen wurden. Wir freuen uns, dass Bao Lili zum zweiten Mal zu uns nach Hamburg kommt. Schon 2012 begeisterte die junge und international anerkannte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Teemeisterin aus Shanghai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im Chinesischen Teehaus das Hamburger Publikum durch hohe Qualität verschiedenster exquisiter Tees und kunstvoller Zubereitungen. </w:t>
                              </w:r>
                            </w:p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  <w:p w:rsidR="003D38DA" w:rsidRPr="003D38DA" w:rsidRDefault="003D38DA" w:rsidP="003D38DA">
                              <w:pPr>
                                <w:spacing w:before="100" w:beforeAutospacing="1" w:after="100" w:afterAutospacing="1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Ihr Konfuzius-Institut Hamburg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r w:rsidRPr="003D38DA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  <w:pict>
                            <v:rect id="_x0000_i1025" style="width:0;height:.75pt" o:hralign="center" o:hrstd="t" o:hrnoshade="t" o:hr="t" fillcolor="#d9d9d9" stroked="f"/>
                          </w:pict>
                        </w: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38DA" w:rsidRPr="003D38DA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r w:rsidRPr="003D38D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222222"/>
                            <w:sz w:val="20"/>
                            <w:szCs w:val="20"/>
                            <w:lang w:eastAsia="de-DE"/>
                          </w:rPr>
                          <w:t>Veranstaltungen im April:</w:t>
                        </w:r>
                        <w:r w:rsidRPr="003D38DA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27.03.2014 (Donnerstag)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​​19:00 Uhr – </w:t>
                              </w:r>
                              <w:hyperlink r:id="rId4" w:history="1">
                                <w:proofErr w:type="spellStart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Weiqi</w:t>
                                </w:r>
                                <w:proofErr w:type="spellEnd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 xml:space="preserve"> (Go) Anfängerworkshop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28.03.2014 (Freitag)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​18:30 Uhr – </w:t>
                              </w:r>
                              <w:hyperlink r:id="rId5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Teezeremonie mit Bao Lili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aus Shanghai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Samstag, 29.03. –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Sonntag, 30.03.2014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6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 xml:space="preserve">Workshop </w:t>
                                </w:r>
                                <w:proofErr w:type="spellStart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Teekunst</w:t>
                                </w:r>
                                <w:proofErr w:type="spellEnd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 xml:space="preserve"> mit Bao Lili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04.04.2014 (Freitag)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​19:00 Uhr – </w:t>
                              </w:r>
                              <w:hyperlink r:id="rId7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43.DEUTSCH-CHINESISCHER DIALOG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​Neue Chancen, neue Konflikte? Innenansichten zum Wandel von Familie in China und Deutschland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06.04.2014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​​15:00 Uhr – </w:t>
                              </w:r>
                              <w:hyperlink r:id="rId8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Tandem-Café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lastRenderedPageBreak/>
                                <w:t xml:space="preserve">06.04.2014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​​15:00 Uhr – Chinas Künste erleben: </w:t>
                              </w:r>
                              <w:hyperlink r:id="rId9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Malerei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06.04.2014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​​16:45 Uhr – Chinas Künste erleben: </w:t>
                              </w:r>
                              <w:hyperlink r:id="rId10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Kalligrafie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09.04.2014 (Mittwoch)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19:00 Uhr – </w:t>
                              </w:r>
                              <w:hyperlink r:id="rId11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9. Hamburg-China Business Night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13.04.2014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​17:00 Uhr – Beginn: Kurs Chinesische Malerei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24.04.2014 (Donnerstag)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19:00 Uhr – Chinas Künste erleben: </w:t>
                              </w:r>
                              <w:hyperlink r:id="rId12" w:history="1">
                                <w:proofErr w:type="spellStart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Xiangqi</w:t>
                                </w:r>
                                <w:proofErr w:type="spellEnd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 xml:space="preserve">, </w:t>
                                </w:r>
                                <w:proofErr w:type="spellStart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Weiqi</w:t>
                                </w:r>
                                <w:proofErr w:type="spellEnd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 xml:space="preserve"> (Go), </w:t>
                                </w:r>
                                <w:proofErr w:type="spellStart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Shogi</w:t>
                                </w:r>
                                <w:proofErr w:type="spellEnd"/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  <w:proofErr w:type="spellStart"/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Schnupper-und</w:t>
                              </w:r>
                              <w:proofErr w:type="spellEnd"/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Spieleabend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27.04.2014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​​15:00 Uhr – Chinas Künste erleben: </w:t>
                              </w:r>
                              <w:hyperlink r:id="rId13" w:history="1">
                                <w:proofErr w:type="spellStart"/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Teekunst</w:t>
                                </w:r>
                                <w:proofErr w:type="spellEnd"/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5897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27.04.2014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​16:45 Uhr – Chinas Künste erleben: </w:t>
                              </w:r>
                              <w:hyperlink r:id="rId14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Musik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3D38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pict>
                      <v:rect id="_x0000_i1026" style="width:0;height:.75pt" o:hralign="center" o:hrstd="t" o:hrnoshade="t" o:hr="t" fillcolor="#d9d9d9" stroked="f"/>
                    </w:pic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38DA" w:rsidRPr="003D38DA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r w:rsidRPr="003D38D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222222"/>
                            <w:sz w:val="20"/>
                            <w:szCs w:val="20"/>
                            <w:lang w:eastAsia="de-DE"/>
                          </w:rPr>
                          <w:t>Sprachkurse im April:</w:t>
                        </w:r>
                        <w:r w:rsidRPr="003D38DA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  <w:t xml:space="preserve"> </w:t>
                        </w: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1"/>
                    <w:gridCol w:w="5893"/>
                    <w:gridCol w:w="6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15" w:history="1">
                                <w:r w:rsidRPr="003D38D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Kostenlose Schnupperstunden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Fr., 24.04.2014 19.00 – 20.30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Di., 29.04.2014 20.00 – 21.30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1"/>
                    <w:gridCol w:w="5893"/>
                    <w:gridCol w:w="6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16" w:history="1">
                                <w:r w:rsidRPr="003D38D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Chinesisch intensiv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A1.1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14.04. – 29.04.2014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1"/>
                    <w:gridCol w:w="5893"/>
                    <w:gridCol w:w="6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17" w:history="1">
                                <w:r w:rsidRPr="003D38D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Chinesisch für die Reise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26.04. – 27.04.2014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3D38DA" w:rsidRPr="003D38DA">
                          <w:tc>
                            <w:tcPr>
                              <w:tcW w:w="0" w:type="auto"/>
                              <w:tcBorders>
                                <w:top w:val="single" w:sz="6" w:space="0" w:color="EEEEEE"/>
                                <w:bottom w:val="single" w:sz="6" w:space="0" w:color="EEEEEE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t>Die Ab-/Anmeldung des Newsletters über unsere Webseite ist derzeit leider nicht möglich. Bitte antworten Sie kurz auf diese E-Mail, falls Sie den Newsletter nicht weiter erhalten möchten.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D38DA" w:rsidRPr="003D38DA"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noProof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0" distR="0" simplePos="0" relativeHeight="251659264" behindDoc="0" locked="0" layoutInCell="1" allowOverlap="0">
                                        <wp:simplePos x="0" y="0"/>
                                        <wp:positionH relativeFrom="column">
                                          <wp:align>left</wp:align>
                                        </wp:positionH>
                                        <wp:positionV relativeFrom="line">
                                          <wp:posOffset>0</wp:posOffset>
                                        </wp:positionV>
                                        <wp:extent cx="304800" cy="304800"/>
                                        <wp:effectExtent l="0" t="0" r="0" b="0"/>
                                        <wp:wrapSquare wrapText="bothSides"/>
                                        <wp:docPr id="1" name="Rechteck 1" descr="http://chingchang-chinese.eu/wp-content/uploads/2009/10/image0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w14:anchorId="520598A9" id="Rechteck 1" o:spid="_x0000_s1026" alt="http://chingchang-chinese.eu/wp-content/uploads/2009/10/image001.jp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P99j95QIAAAMGAAAOAAAAAAAAAAAAAAAA&#10;AC4CAABkcnMvZTJvRG9jLnhtbFBLAQItABQABgAIAAAAIQBMoOks2AAAAAMBAAAPAAAAAAAAAAAA&#10;AAAAAD8FAABkcnMvZG93bnJldi54bWxQSwUGAAAAAAQABADzAAAARAYAAAAA&#10;" o:allowoverlap="f" filled="f" stroked="f">
                                        <o:lock v:ext="edit" aspectratio="t"/>
                                        <w10:wrap type="square" anchory="line"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38DA" w:rsidRPr="003D38DA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D38DA" w:rsidRPr="003D38DA"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3D38DA" w:rsidRPr="003D38DA" w:rsidRDefault="003D38DA" w:rsidP="003D38DA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im Chinesischen Teehaus "Hamburg Yu Garden"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20148 Hamburg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Tel.: +49-40-42838-7978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Mo.-Fr. 9.30 – 13.30 Uhr</w:t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</w:r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lastRenderedPageBreak/>
                                <w:t xml:space="preserve">E-Mail: </w:t>
                              </w:r>
                              <w:hyperlink r:id="rId18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15"/>
                                    <w:szCs w:val="15"/>
                                    <w:u w:val="single"/>
                                    <w:lang w:eastAsia="de-DE"/>
                                  </w:rPr>
                                  <w:t>Info@konfuzius-institut-hamburg.de</w:t>
                                </w:r>
                              </w:hyperlink>
                              <w:r w:rsidRPr="003D38DA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Internet: </w:t>
                              </w:r>
                              <w:hyperlink r:id="rId19" w:history="1">
                                <w:r w:rsidRPr="003D38DA">
                                  <w:rPr>
                                    <w:rFonts w:ascii="Arial" w:eastAsia="Times New Roman" w:hAnsi="Arial" w:cs="Arial"/>
                                    <w:color w:val="3CA249"/>
                                    <w:sz w:val="15"/>
                                    <w:szCs w:val="15"/>
                                    <w:u w:val="single"/>
                                    <w:lang w:eastAsia="de-DE"/>
                                  </w:rPr>
                                  <w:t>www.konfuzius-institut-hamburg.de</w:t>
                                </w:r>
                              </w:hyperlink>
                            </w:p>
                          </w:tc>
                        </w:tr>
                      </w:tbl>
                      <w:p w:rsidR="003D38DA" w:rsidRPr="003D38DA" w:rsidRDefault="003D38DA" w:rsidP="003D38DA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3D38DA" w:rsidRPr="003D38DA" w:rsidRDefault="003D38DA" w:rsidP="003D38DA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3D38DA" w:rsidRPr="003D38DA" w:rsidRDefault="003D38DA" w:rsidP="003D38D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B45957" w:rsidRDefault="003D38DA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A"/>
    <w:rsid w:val="002E5B1F"/>
    <w:rsid w:val="003D38DA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83C7F-6908-4315-A348-4E4A0C50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D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D38DA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3D3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drillapp.com/track/click.php?u=30125962&amp;id=f8b5bab088744bc0b1e7961665e1b4cd&amp;url=http%3A%2F%2Fwww.ki-hh.de%2Ftandem-cafe&amp;url_id=37737f7edc46fd57faaea9e37b3cf515d0f68a95" TargetMode="External"/><Relationship Id="rId13" Type="http://schemas.openxmlformats.org/officeDocument/2006/relationships/hyperlink" Target="http://mandrillapp.com/track/click.php?u=30125962&amp;id=f8b5bab088744bc0b1e7961665e1b4cd&amp;url=http%3A%2F%2Fwww.ki-hh.de%2Fchinaskuenste%2Fteekunst&amp;url_id=f89306632760c2343effcfece0f6c0a8755ef8fe" TargetMode="External"/><Relationship Id="rId18" Type="http://schemas.openxmlformats.org/officeDocument/2006/relationships/hyperlink" Target="mailto:Info@konfuzius-institut-hamburg.d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andrillapp.com/track/click.php?u=30125962&amp;id=f8b5bab088744bc0b1e7961665e1b4cd&amp;url=http%3A%2F%2Fwww.ki-hh.de%2Fveranstaltungen%2Fdialog&amp;url_id=eb82d06aea0162592ac6a138077c7065a6a105e8" TargetMode="External"/><Relationship Id="rId12" Type="http://schemas.openxmlformats.org/officeDocument/2006/relationships/hyperlink" Target="http://mandrillapp.com/track/click.php?u=30125962&amp;id=f8b5bab088744bc0b1e7961665e1b4cd&amp;url=http%3A%2F%2Fwww.ki-hh.de%2Fveranstaltungen%2Fchinaskuenste%2Fxiangqi&amp;url_id=1ae6203e74b87b361b19faab457964845f89e26b" TargetMode="External"/><Relationship Id="rId17" Type="http://schemas.openxmlformats.org/officeDocument/2006/relationships/hyperlink" Target="http://mandrillapp.com/track/click.php?u=30125962&amp;id=f8b5bab088744bc0b1e7961665e1b4cd&amp;url=http%3A%2F%2Fwww.ki-hh.de%2Fsprachkurse%2Freise-2014-1&amp;url_id=5dfaef7355cfcd93363ff8db0e485eb15d49d2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andrillapp.com/track/click.php?u=30125962&amp;id=f8b5bab088744bc0b1e7961665e1b4cd&amp;url=http%3A%2F%2Fwww.ki-hh.de%2Fsprachkurse%2Fintensiv-2014&amp;url_id=dec645da8925dfbe28953803f179554a69cfb7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.php?u=30125962&amp;id=f8b5bab088744bc0b1e7961665e1b4cd&amp;url=http%3A%2F%2Fwww.ki-hh.de%2Fchinaskuenste%2Fteekunst&amp;url_id=f89306632760c2343effcfece0f6c0a8755ef8fe" TargetMode="External"/><Relationship Id="rId11" Type="http://schemas.openxmlformats.org/officeDocument/2006/relationships/hyperlink" Target="http://mandrillapp.com/track/click.php?u=30125962&amp;id=f8b5bab088744bc0b1e7961665e1b4cd&amp;url=http%3A%2F%2Fwww.ki-hh.de%2Fveranstaltungen%2Fnetworking&amp;url_id=81bf4c87379af7910c20910b958c90f95ff070bc" TargetMode="External"/><Relationship Id="rId5" Type="http://schemas.openxmlformats.org/officeDocument/2006/relationships/hyperlink" Target="http://mandrillapp.com/track/click.php?u=30125962&amp;id=f8b5bab088744bc0b1e7961665e1b4cd&amp;url=http%3A%2F%2Fwww.ki-hh.de%2Fchinaskuenste%2Fteekunst&amp;url_id=f89306632760c2343effcfece0f6c0a8755ef8fe" TargetMode="External"/><Relationship Id="rId15" Type="http://schemas.openxmlformats.org/officeDocument/2006/relationships/hyperlink" Target="http://mandrillapp.com/track/click.php?u=30125962&amp;id=f8b5bab088744bc0b1e7961665e1b4cd&amp;url=http%3A%2F%2Fwww.ki-hh.de%2Fsprachkurse%2Fschnupperstunden-2014-2&amp;url_id=ded07b58e98ac55c5de4bf86fc8a788db54ad709" TargetMode="External"/><Relationship Id="rId10" Type="http://schemas.openxmlformats.org/officeDocument/2006/relationships/hyperlink" Target="http://mandrillapp.com/track/click.php?u=30125962&amp;id=f8b5bab088744bc0b1e7961665e1b4cd&amp;url=http%3A%2F%2Fwww.ki-hh.de%2Fveranstaltungen%2Fchinaskuenste%2Fkalligrafie&amp;url_id=34662b2ac4c60bdfaa56182370af1ec8b011f060" TargetMode="External"/><Relationship Id="rId19" Type="http://schemas.openxmlformats.org/officeDocument/2006/relationships/hyperlink" Target="mailbox://C:/Users/DrTho/AppData/Roaming/Thunderbird/Profiles/aipn5srr.default/Mail/Local%20Folders/Archiv.sbd/Bundesl%E4nder.sbd/Hamburg.sbd/www.konfuzius-institut-hamburg.de" TargetMode="External"/><Relationship Id="rId4" Type="http://schemas.openxmlformats.org/officeDocument/2006/relationships/hyperlink" Target="http://mandrillapp.com/track/click.php?u=30125962&amp;id=f8b5bab088744bc0b1e7961665e1b4cd&amp;url=http%3A%2F%2Fwww.ki-hh.de%2Fveranstaltungen%2Fchinaskuenste%2Fxiangqi&amp;url_id=1ae6203e74b87b361b19faab457964845f89e26b" TargetMode="External"/><Relationship Id="rId9" Type="http://schemas.openxmlformats.org/officeDocument/2006/relationships/hyperlink" Target="http://mandrillapp.com/track/click.php?u=30125962&amp;id=f8b5bab088744bc0b1e7961665e1b4cd&amp;url=http%3A%2F%2Fwww.ki-hh.de%2Fmalerei&amp;url_id=6f86d412f3a764b07c8a72fd90742c5a18db914c" TargetMode="External"/><Relationship Id="rId14" Type="http://schemas.openxmlformats.org/officeDocument/2006/relationships/hyperlink" Target="http://mandrillapp.com/track/click.php?u=30125962&amp;id=f8b5bab088744bc0b1e7961665e1b4cd&amp;url=http%3A%2F%2Fwww.ki-hh.de%2Fveranstaltungen%2Fchinaskuenste%2Fmusik&amp;url_id=9bd123f4baa86f838eb3a8cfdb2ed17eada8bbe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5601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2021-09-16T17:54:00Z</dcterms:created>
  <dcterms:modified xsi:type="dcterms:W3CDTF">2021-09-16T17:55:00Z</dcterms:modified>
</cp:coreProperties>
</file>