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4A24" w14:textId="77777777" w:rsidR="00BE304D" w:rsidRPr="00BE304D" w:rsidRDefault="00BE304D" w:rsidP="00BE304D">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BE304D">
        <w:rPr>
          <w:rFonts w:ascii="Arial" w:eastAsia="Times New Roman" w:hAnsi="Arial" w:cs="Arial"/>
          <w:b/>
          <w:bCs/>
          <w:color w:val="FFFFFF"/>
          <w:lang w:eastAsia="de-DE"/>
        </w:rPr>
        <w:t>Konfuzius-Institut</w:t>
      </w:r>
    </w:p>
    <w:p w14:paraId="62950C16" w14:textId="77777777" w:rsidR="00BE304D" w:rsidRPr="00BE304D" w:rsidRDefault="00BE304D" w:rsidP="00BE304D">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BE304D">
        <w:rPr>
          <w:rFonts w:ascii="Arial" w:eastAsia="Times New Roman" w:hAnsi="Arial" w:cs="Arial"/>
          <w:b/>
          <w:bCs/>
          <w:color w:val="FFFFFF"/>
          <w:lang w:eastAsia="de-DE"/>
        </w:rPr>
        <w:t>an der Universität Hamburg e.V.</w:t>
      </w:r>
    </w:p>
    <w:p w14:paraId="0AFD8D00" w14:textId="77777777" w:rsidR="00BE304D" w:rsidRPr="00BE304D" w:rsidRDefault="00BE304D" w:rsidP="00BE304D">
      <w:pPr>
        <w:shd w:val="clear" w:color="auto" w:fill="00B050"/>
        <w:spacing w:before="120" w:after="120" w:line="240" w:lineRule="auto"/>
        <w:jc w:val="center"/>
        <w:rPr>
          <w:rFonts w:ascii="Times New Roman" w:eastAsia="Times New Roman" w:hAnsi="Times New Roman" w:cs="Times New Roman"/>
          <w:sz w:val="24"/>
          <w:szCs w:val="24"/>
          <w:lang w:eastAsia="de-DE"/>
        </w:rPr>
      </w:pPr>
      <w:r w:rsidRPr="00BE304D">
        <w:rPr>
          <w:rFonts w:ascii="Arial" w:eastAsia="Times New Roman" w:hAnsi="Arial" w:cs="Arial"/>
          <w:b/>
          <w:bCs/>
          <w:color w:val="FFFFFF"/>
          <w:sz w:val="28"/>
          <w:szCs w:val="28"/>
          <w:lang w:eastAsia="de-DE"/>
        </w:rPr>
        <w:t>November 2012</w:t>
      </w:r>
    </w:p>
    <w:p w14:paraId="3C16E6C8"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lang w:eastAsia="de-DE"/>
        </w:rPr>
        <w:t> </w:t>
      </w:r>
    </w:p>
    <w:p w14:paraId="55A05FD2" w14:textId="77777777" w:rsidR="00BE304D" w:rsidRPr="00BE304D" w:rsidRDefault="00BE304D" w:rsidP="00BE304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Sehr geehrte Damen und Herren,</w:t>
      </w:r>
    </w:p>
    <w:p w14:paraId="0488DAFA" w14:textId="77777777" w:rsidR="00BE304D" w:rsidRPr="00BE304D" w:rsidRDefault="00BE304D" w:rsidP="00BE304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 xml:space="preserve">im November möchten wir Sie besonders auf zwei Veranstaltungen mit aktuellem China-Bezug hinweisen: </w:t>
      </w:r>
    </w:p>
    <w:p w14:paraId="11455A93" w14:textId="77777777" w:rsidR="00BE304D" w:rsidRPr="00BE304D" w:rsidRDefault="00BE304D" w:rsidP="00BE304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 xml:space="preserve">In der </w:t>
      </w:r>
      <w:r w:rsidRPr="00BE304D">
        <w:rPr>
          <w:rFonts w:ascii="Arial" w:eastAsia="Times New Roman" w:hAnsi="Arial" w:cs="Arial"/>
          <w:b/>
          <w:bCs/>
          <w:lang w:eastAsia="de-DE"/>
        </w:rPr>
        <w:t xml:space="preserve">Aktuellen Stunde: Mo Yan – Gedanken zu einem Literaturnobelpreisträger </w:t>
      </w:r>
      <w:r w:rsidRPr="00BE304D">
        <w:rPr>
          <w:rFonts w:ascii="Arial" w:eastAsia="Times New Roman" w:hAnsi="Arial" w:cs="Arial"/>
          <w:lang w:eastAsia="de-DE"/>
        </w:rPr>
        <w:t>wird in Kooperation mit der Abteilung für Sprache und Kultur Chinas (Universität Hamburg) und der Hamburger Sinologischen Gesellschaft e.V. am 5. November aus Werken des Autors vorgelesen, im Anschluss steuern Experten aktuelle Gedanken zu ihm und seiner Auszeichnung bei.</w:t>
      </w:r>
    </w:p>
    <w:p w14:paraId="2CB08442" w14:textId="77777777" w:rsidR="00BE304D" w:rsidRPr="00BE304D" w:rsidRDefault="00BE304D" w:rsidP="00BE304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 xml:space="preserve">Chinesische Rechtstraditionen und die aktuelle chinesische Rechtspraxis werden am 12. November in dem Vortrag </w:t>
      </w:r>
      <w:r w:rsidRPr="00BE304D">
        <w:rPr>
          <w:rFonts w:ascii="Arial" w:eastAsia="Times New Roman" w:hAnsi="Arial" w:cs="Arial"/>
          <w:b/>
          <w:bCs/>
          <w:lang w:eastAsia="de-DE"/>
        </w:rPr>
        <w:t xml:space="preserve">„Einführung in die Entwicklung des chinesischen Rechtssystem“ </w:t>
      </w:r>
      <w:r w:rsidRPr="00BE304D">
        <w:rPr>
          <w:rFonts w:ascii="Arial" w:eastAsia="Times New Roman" w:hAnsi="Arial" w:cs="Arial"/>
          <w:lang w:eastAsia="de-DE"/>
        </w:rPr>
        <w:t>beleuchtet.</w:t>
      </w:r>
    </w:p>
    <w:p w14:paraId="0ACE9D10" w14:textId="77777777" w:rsidR="00BE304D" w:rsidRPr="00BE304D" w:rsidRDefault="00BE304D" w:rsidP="00BE304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Wir würden uns freuen, Sie bei den Sprach- und Kulturveranstaltungen unseres Instituts begrüßen zu können.</w:t>
      </w:r>
    </w:p>
    <w:p w14:paraId="336C346C" w14:textId="77777777" w:rsidR="00BE304D" w:rsidRPr="00BE304D" w:rsidRDefault="00BE304D" w:rsidP="00BE304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Herzliche Grüße</w:t>
      </w:r>
    </w:p>
    <w:p w14:paraId="5923E342" w14:textId="77777777" w:rsidR="00BE304D" w:rsidRPr="00BE304D" w:rsidRDefault="00BE304D" w:rsidP="00BE304D">
      <w:pPr>
        <w:spacing w:before="120" w:after="120" w:line="240" w:lineRule="auto"/>
        <w:jc w:val="both"/>
        <w:rPr>
          <w:rFonts w:ascii="Times New Roman" w:eastAsia="Times New Roman" w:hAnsi="Times New Roman" w:cs="Times New Roman"/>
          <w:sz w:val="24"/>
          <w:szCs w:val="24"/>
          <w:lang w:eastAsia="de-DE"/>
        </w:rPr>
      </w:pPr>
      <w:r w:rsidRPr="00BE304D">
        <w:rPr>
          <w:rFonts w:ascii="Arial" w:eastAsia="Times New Roman" w:hAnsi="Arial" w:cs="Arial"/>
          <w:lang w:eastAsia="de-DE"/>
        </w:rPr>
        <w:t>Ihr Konfuzius-Institut Hamburg</w:t>
      </w:r>
    </w:p>
    <w:p w14:paraId="50D23484"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lang w:eastAsia="de-DE"/>
        </w:rPr>
        <w:t> </w:t>
      </w:r>
    </w:p>
    <w:p w14:paraId="2B35881E"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b/>
          <w:bCs/>
          <w:smallCaps/>
          <w:lang w:eastAsia="de-DE"/>
        </w:rPr>
        <w:t>Veranstaltungen im November:</w:t>
      </w:r>
    </w:p>
    <w:p w14:paraId="3FB3AA69"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b/>
          <w:bCs/>
          <w:smallCaps/>
          <w:lang w:eastAsia="de-DE"/>
        </w:rPr>
        <w:t> </w:t>
      </w:r>
    </w:p>
    <w:p w14:paraId="6A9D4ADE"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hyperlink r:id="rId4" w:history="1">
        <w:r w:rsidRPr="00BE304D">
          <w:rPr>
            <w:rFonts w:ascii="Arial" w:eastAsia="Times New Roman" w:hAnsi="Arial" w:cs="Arial"/>
            <w:color w:val="0000FF"/>
            <w:u w:val="single"/>
            <w:lang w:eastAsia="de-DE"/>
          </w:rPr>
          <w:t xml:space="preserve">04.11.2012 (Sonntag)            14:00 Uhr – </w:t>
        </w:r>
        <w:proofErr w:type="spellStart"/>
        <w:r w:rsidRPr="00BE304D">
          <w:rPr>
            <w:rFonts w:ascii="Arial" w:eastAsia="Times New Roman" w:hAnsi="Arial" w:cs="Arial"/>
            <w:color w:val="0000FF"/>
            <w:u w:val="single"/>
            <w:lang w:eastAsia="de-DE"/>
          </w:rPr>
          <w:t>CHINAsKÜNSTE</w:t>
        </w:r>
        <w:proofErr w:type="spellEnd"/>
        <w:r w:rsidRPr="00BE304D">
          <w:rPr>
            <w:rFonts w:ascii="Arial" w:eastAsia="Times New Roman" w:hAnsi="Arial" w:cs="Arial"/>
            <w:color w:val="0000FF"/>
            <w:u w:val="single"/>
            <w:lang w:eastAsia="de-DE"/>
          </w:rPr>
          <w:t>: Kalligrafie</w:t>
        </w:r>
      </w:hyperlink>
    </w:p>
    <w:p w14:paraId="2F4E26DA" w14:textId="77777777" w:rsidR="00BE304D" w:rsidRPr="00BE304D" w:rsidRDefault="00BE304D" w:rsidP="00BE304D">
      <w:pPr>
        <w:spacing w:before="120" w:after="120" w:line="240" w:lineRule="auto"/>
        <w:ind w:left="2835" w:hanging="2835"/>
        <w:rPr>
          <w:rFonts w:ascii="Times New Roman" w:eastAsia="Times New Roman" w:hAnsi="Times New Roman" w:cs="Times New Roman"/>
          <w:sz w:val="24"/>
          <w:szCs w:val="24"/>
          <w:lang w:eastAsia="de-DE"/>
        </w:rPr>
      </w:pPr>
      <w:hyperlink r:id="rId5" w:history="1">
        <w:r w:rsidRPr="00BE304D">
          <w:rPr>
            <w:rFonts w:ascii="Arial" w:eastAsia="Times New Roman" w:hAnsi="Arial" w:cs="Arial"/>
            <w:color w:val="0000FF"/>
            <w:u w:val="single"/>
            <w:lang w:eastAsia="de-DE"/>
          </w:rPr>
          <w:t>05.11.2012 (Montag)                         18:00 Uhr – Aktuelle Stunde: Mo Yan – Gedanken zu einem Literaturnobelpreisträger</w:t>
        </w:r>
      </w:hyperlink>
    </w:p>
    <w:p w14:paraId="64354ADE"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hyperlink r:id="rId6" w:history="1">
        <w:r w:rsidRPr="00BE304D">
          <w:rPr>
            <w:rFonts w:ascii="Arial" w:eastAsia="Times New Roman" w:hAnsi="Arial" w:cs="Arial"/>
            <w:color w:val="0000FF"/>
            <w:u w:val="single"/>
            <w:lang w:eastAsia="de-DE"/>
          </w:rPr>
          <w:t xml:space="preserve">11.11.2012 (Sonntag)             10:00 Uhr – </w:t>
        </w:r>
        <w:proofErr w:type="spellStart"/>
        <w:r w:rsidRPr="00BE304D">
          <w:rPr>
            <w:rFonts w:ascii="Arial" w:eastAsia="Times New Roman" w:hAnsi="Arial" w:cs="Arial"/>
            <w:color w:val="0000FF"/>
            <w:u w:val="single"/>
            <w:lang w:eastAsia="de-DE"/>
          </w:rPr>
          <w:t>CHINAsWELTEN</w:t>
        </w:r>
        <w:proofErr w:type="spellEnd"/>
        <w:r w:rsidRPr="00BE304D">
          <w:rPr>
            <w:rFonts w:ascii="Arial" w:eastAsia="Times New Roman" w:hAnsi="Arial" w:cs="Arial"/>
            <w:color w:val="0000FF"/>
            <w:u w:val="single"/>
            <w:lang w:eastAsia="de-DE"/>
          </w:rPr>
          <w:t xml:space="preserve">: </w:t>
        </w:r>
        <w:proofErr w:type="spellStart"/>
        <w:r w:rsidRPr="00BE304D">
          <w:rPr>
            <w:rFonts w:ascii="Arial" w:eastAsia="Times New Roman" w:hAnsi="Arial" w:cs="Arial"/>
            <w:color w:val="0000FF"/>
            <w:u w:val="single"/>
            <w:lang w:eastAsia="de-DE"/>
          </w:rPr>
          <w:t>Teekunst</w:t>
        </w:r>
        <w:proofErr w:type="spellEnd"/>
      </w:hyperlink>
    </w:p>
    <w:p w14:paraId="6B860009"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hyperlink r:id="rId7" w:history="1">
        <w:r w:rsidRPr="00BE304D">
          <w:rPr>
            <w:rFonts w:ascii="Arial" w:eastAsia="Times New Roman" w:hAnsi="Arial" w:cs="Arial"/>
            <w:color w:val="0000FF"/>
            <w:u w:val="single"/>
            <w:lang w:eastAsia="de-DE"/>
          </w:rPr>
          <w:t>11.11.2012 (Sonntag)             15:00 Uhr – Tandem-Café</w:t>
        </w:r>
      </w:hyperlink>
      <w:r w:rsidRPr="00BE304D">
        <w:rPr>
          <w:rFonts w:ascii="Arial" w:eastAsia="Times New Roman" w:hAnsi="Arial" w:cs="Arial"/>
          <w:lang w:eastAsia="de-DE"/>
        </w:rPr>
        <w:t xml:space="preserve"> </w:t>
      </w:r>
    </w:p>
    <w:p w14:paraId="0EBC4DDC" w14:textId="77777777" w:rsidR="00BE304D" w:rsidRPr="00BE304D" w:rsidRDefault="00BE304D" w:rsidP="00BE304D">
      <w:pPr>
        <w:spacing w:before="120" w:after="120" w:line="240" w:lineRule="auto"/>
        <w:ind w:left="2835" w:hanging="2835"/>
        <w:rPr>
          <w:rFonts w:ascii="Times New Roman" w:eastAsia="Times New Roman" w:hAnsi="Times New Roman" w:cs="Times New Roman"/>
          <w:sz w:val="24"/>
          <w:szCs w:val="24"/>
          <w:lang w:eastAsia="de-DE"/>
        </w:rPr>
      </w:pPr>
      <w:hyperlink r:id="rId8" w:history="1">
        <w:r w:rsidRPr="00BE304D">
          <w:rPr>
            <w:rFonts w:ascii="Arial" w:eastAsia="Times New Roman" w:hAnsi="Arial" w:cs="Arial"/>
            <w:color w:val="0000FF"/>
            <w:u w:val="single"/>
            <w:lang w:eastAsia="de-DE"/>
          </w:rPr>
          <w:t xml:space="preserve">12.11.2012 (Montag)                         18:00 Uhr - </w:t>
        </w:r>
        <w:proofErr w:type="spellStart"/>
        <w:r w:rsidRPr="00BE304D">
          <w:rPr>
            <w:rFonts w:ascii="Arial" w:eastAsia="Times New Roman" w:hAnsi="Arial" w:cs="Arial"/>
            <w:color w:val="0000FF"/>
            <w:u w:val="single"/>
            <w:lang w:eastAsia="de-DE"/>
          </w:rPr>
          <w:t>CHINAsWELTEN</w:t>
        </w:r>
        <w:proofErr w:type="spellEnd"/>
        <w:r w:rsidRPr="00BE304D">
          <w:rPr>
            <w:rFonts w:ascii="Arial" w:eastAsia="Times New Roman" w:hAnsi="Arial" w:cs="Arial"/>
            <w:color w:val="0000FF"/>
            <w:u w:val="single"/>
            <w:lang w:eastAsia="de-DE"/>
          </w:rPr>
          <w:t>: Vortrag "Einführung in die Entwicklung des chinesischen Rechtssystem"</w:t>
        </w:r>
      </w:hyperlink>
    </w:p>
    <w:p w14:paraId="6903BCAC"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hyperlink r:id="rId9" w:history="1">
        <w:r w:rsidRPr="00BE304D">
          <w:rPr>
            <w:rFonts w:ascii="Arial" w:eastAsia="Times New Roman" w:hAnsi="Arial" w:cs="Arial"/>
            <w:color w:val="0000FF"/>
            <w:u w:val="single"/>
            <w:lang w:eastAsia="de-DE"/>
          </w:rPr>
          <w:t xml:space="preserve">18.11.2012 (Sonntag)            14:00 Uhr – </w:t>
        </w:r>
        <w:proofErr w:type="spellStart"/>
        <w:r w:rsidRPr="00BE304D">
          <w:rPr>
            <w:rFonts w:ascii="Arial" w:eastAsia="Times New Roman" w:hAnsi="Arial" w:cs="Arial"/>
            <w:color w:val="0000FF"/>
            <w:u w:val="single"/>
            <w:lang w:eastAsia="de-DE"/>
          </w:rPr>
          <w:t>CHINAsKÜNSTE</w:t>
        </w:r>
        <w:proofErr w:type="spellEnd"/>
        <w:r w:rsidRPr="00BE304D">
          <w:rPr>
            <w:rFonts w:ascii="Arial" w:eastAsia="Times New Roman" w:hAnsi="Arial" w:cs="Arial"/>
            <w:color w:val="0000FF"/>
            <w:u w:val="single"/>
            <w:lang w:eastAsia="de-DE"/>
          </w:rPr>
          <w:t xml:space="preserve">: </w:t>
        </w:r>
        <w:proofErr w:type="spellStart"/>
        <w:r w:rsidRPr="00BE304D">
          <w:rPr>
            <w:rFonts w:ascii="Arial" w:eastAsia="Times New Roman" w:hAnsi="Arial" w:cs="Arial"/>
            <w:color w:val="0000FF"/>
            <w:u w:val="single"/>
            <w:lang w:eastAsia="de-DE"/>
          </w:rPr>
          <w:t>Guqin</w:t>
        </w:r>
        <w:proofErr w:type="spellEnd"/>
      </w:hyperlink>
    </w:p>
    <w:p w14:paraId="4F6A04D3"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hyperlink r:id="rId10" w:history="1">
        <w:r w:rsidRPr="00BE304D">
          <w:rPr>
            <w:rFonts w:ascii="Arial" w:eastAsia="Times New Roman" w:hAnsi="Arial" w:cs="Arial"/>
            <w:color w:val="0000FF"/>
            <w:u w:val="single"/>
            <w:lang w:eastAsia="de-DE"/>
          </w:rPr>
          <w:t xml:space="preserve">18.11.2012 (Sonntag)            18:00 Uhr – </w:t>
        </w:r>
        <w:proofErr w:type="spellStart"/>
        <w:r w:rsidRPr="00BE304D">
          <w:rPr>
            <w:rFonts w:ascii="Arial" w:eastAsia="Times New Roman" w:hAnsi="Arial" w:cs="Arial"/>
            <w:color w:val="0000FF"/>
            <w:u w:val="single"/>
            <w:lang w:eastAsia="de-DE"/>
          </w:rPr>
          <w:t>CHINAsKÜNSTE</w:t>
        </w:r>
        <w:proofErr w:type="spellEnd"/>
        <w:r w:rsidRPr="00BE304D">
          <w:rPr>
            <w:rFonts w:ascii="Arial" w:eastAsia="Times New Roman" w:hAnsi="Arial" w:cs="Arial"/>
            <w:color w:val="0000FF"/>
            <w:u w:val="single"/>
            <w:lang w:eastAsia="de-DE"/>
          </w:rPr>
          <w:t>: Xiangqi</w:t>
        </w:r>
      </w:hyperlink>
    </w:p>
    <w:p w14:paraId="3147F389"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lang w:eastAsia="de-DE"/>
        </w:rPr>
        <w:t xml:space="preserve">                        </w:t>
      </w:r>
    </w:p>
    <w:p w14:paraId="3056A34A"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lang w:eastAsia="de-DE"/>
        </w:rPr>
        <w:t> </w:t>
      </w:r>
    </w:p>
    <w:p w14:paraId="06C32388"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b/>
          <w:bCs/>
          <w:smallCaps/>
          <w:lang w:eastAsia="de-DE"/>
        </w:rPr>
        <w:t xml:space="preserve">Sprachkurse im November:         </w:t>
      </w:r>
    </w:p>
    <w:p w14:paraId="0736BD20"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b/>
          <w:bCs/>
          <w:smallCaps/>
          <w:lang w:eastAsia="de-DE"/>
        </w:rPr>
        <w:t> </w:t>
      </w:r>
    </w:p>
    <w:p w14:paraId="5A022840" w14:textId="77777777" w:rsidR="00BE304D" w:rsidRPr="00BE304D" w:rsidRDefault="00BE304D" w:rsidP="00BE304D">
      <w:pPr>
        <w:spacing w:before="100" w:beforeAutospacing="1" w:after="0" w:line="240" w:lineRule="auto"/>
        <w:rPr>
          <w:rFonts w:ascii="Times New Roman" w:eastAsia="Times New Roman" w:hAnsi="Times New Roman" w:cs="Times New Roman"/>
          <w:sz w:val="24"/>
          <w:szCs w:val="24"/>
          <w:lang w:eastAsia="de-DE"/>
        </w:rPr>
      </w:pPr>
      <w:hyperlink r:id="rId11" w:history="1">
        <w:proofErr w:type="spellStart"/>
        <w:r w:rsidRPr="00BE304D">
          <w:rPr>
            <w:rFonts w:ascii="Arial" w:eastAsia="Times New Roman" w:hAnsi="Arial" w:cs="Arial"/>
            <w:color w:val="0000FF"/>
            <w:u w:val="single"/>
            <w:lang w:val="en-US" w:eastAsia="de-DE"/>
          </w:rPr>
          <w:t>Chinesisch</w:t>
        </w:r>
        <w:proofErr w:type="spellEnd"/>
        <w:r w:rsidRPr="00BE304D">
          <w:rPr>
            <w:rFonts w:ascii="Arial" w:eastAsia="Times New Roman" w:hAnsi="Arial" w:cs="Arial"/>
            <w:color w:val="0000FF"/>
            <w:u w:val="single"/>
            <w:lang w:val="en-US" w:eastAsia="de-DE"/>
          </w:rPr>
          <w:t xml:space="preserve"> intensiv</w:t>
        </w:r>
      </w:hyperlink>
      <w:r w:rsidRPr="00BE304D">
        <w:rPr>
          <w:rFonts w:ascii="Arial" w:eastAsia="Times New Roman" w:hAnsi="Arial" w:cs="Arial"/>
          <w:lang w:val="en-US" w:eastAsia="de-DE"/>
        </w:rPr>
        <w:t xml:space="preserve">                            </w:t>
      </w:r>
      <w:r w:rsidRPr="00BE304D">
        <w:rPr>
          <w:rFonts w:ascii="Arial" w:eastAsia="Times New Roman" w:hAnsi="Arial" w:cs="Arial"/>
          <w:b/>
          <w:bCs/>
          <w:color w:val="353535"/>
          <w:lang w:val="en-US" w:eastAsia="de-DE"/>
        </w:rPr>
        <w:t>A1.1</w:t>
      </w:r>
      <w:r w:rsidRPr="00BE304D">
        <w:rPr>
          <w:rFonts w:ascii="Arial" w:eastAsia="Times New Roman" w:hAnsi="Arial" w:cs="Arial"/>
          <w:color w:val="353535"/>
          <w:lang w:val="en-US" w:eastAsia="de-DE"/>
        </w:rPr>
        <w:t xml:space="preserve">    19.11. – 30.11.2012    mo. – fr., 09.00 – 15.00</w:t>
      </w:r>
    </w:p>
    <w:p w14:paraId="1FCEFEDC" w14:textId="77777777" w:rsidR="00BE304D" w:rsidRPr="00BE304D" w:rsidRDefault="00BE304D" w:rsidP="00BE304D">
      <w:pPr>
        <w:spacing w:before="100" w:beforeAutospacing="1" w:after="0" w:line="240" w:lineRule="auto"/>
        <w:rPr>
          <w:rFonts w:ascii="Times New Roman" w:eastAsia="Times New Roman" w:hAnsi="Times New Roman" w:cs="Times New Roman"/>
          <w:sz w:val="24"/>
          <w:szCs w:val="24"/>
          <w:lang w:eastAsia="de-DE"/>
        </w:rPr>
      </w:pPr>
      <w:r w:rsidRPr="00BE304D">
        <w:rPr>
          <w:rFonts w:ascii="Arial" w:eastAsia="Times New Roman" w:hAnsi="Arial" w:cs="Arial"/>
          <w:lang w:val="en-US" w:eastAsia="de-DE"/>
        </w:rPr>
        <w:lastRenderedPageBreak/>
        <w:t xml:space="preserve">                                                           </w:t>
      </w:r>
      <w:r w:rsidRPr="00BE304D">
        <w:rPr>
          <w:rFonts w:ascii="Arial" w:eastAsia="Times New Roman" w:hAnsi="Arial" w:cs="Arial"/>
          <w:b/>
          <w:bCs/>
          <w:color w:val="353535"/>
          <w:lang w:val="en-US" w:eastAsia="de-DE"/>
        </w:rPr>
        <w:t>A1.2</w:t>
      </w:r>
      <w:r w:rsidRPr="00BE304D">
        <w:rPr>
          <w:rFonts w:ascii="Arial" w:eastAsia="Times New Roman" w:hAnsi="Arial" w:cs="Arial"/>
          <w:color w:val="353535"/>
          <w:lang w:val="en-US" w:eastAsia="de-DE"/>
        </w:rPr>
        <w:t xml:space="preserve">    05.11. – 16.11.2012    mo. – fr., 09.00 – 15.00</w:t>
      </w:r>
    </w:p>
    <w:p w14:paraId="63140F11"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lang w:val="en-US" w:eastAsia="de-DE"/>
        </w:rPr>
        <w:t> </w:t>
      </w:r>
    </w:p>
    <w:p w14:paraId="1392F484" w14:textId="77777777" w:rsidR="00BE304D" w:rsidRPr="00BE304D" w:rsidRDefault="00BE304D" w:rsidP="00BE304D">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hyperlink r:id="rId12" w:history="1">
        <w:r w:rsidRPr="00BE304D">
          <w:rPr>
            <w:rFonts w:ascii="Arial" w:eastAsia="Times New Roman" w:hAnsi="Arial" w:cs="Arial"/>
            <w:color w:val="0000FF"/>
            <w:u w:val="single"/>
            <w:lang w:val="en-US" w:eastAsia="de-DE"/>
          </w:rPr>
          <w:t>HSK-</w:t>
        </w:r>
        <w:proofErr w:type="spellStart"/>
        <w:r w:rsidRPr="00BE304D">
          <w:rPr>
            <w:rFonts w:ascii="Arial" w:eastAsia="Times New Roman" w:hAnsi="Arial" w:cs="Arial"/>
            <w:color w:val="0000FF"/>
            <w:u w:val="single"/>
            <w:lang w:val="en-US" w:eastAsia="de-DE"/>
          </w:rPr>
          <w:t>Prüfungstraining</w:t>
        </w:r>
        <w:proofErr w:type="spellEnd"/>
      </w:hyperlink>
      <w:r w:rsidRPr="00BE304D">
        <w:rPr>
          <w:rFonts w:ascii="Arial" w:eastAsia="Times New Roman" w:hAnsi="Arial" w:cs="Arial"/>
          <w:color w:val="353535"/>
          <w:lang w:val="en-US" w:eastAsia="de-DE"/>
        </w:rPr>
        <w:t xml:space="preserve">                        </w:t>
      </w:r>
      <w:r w:rsidRPr="00BE304D">
        <w:rPr>
          <w:rFonts w:ascii="Arial" w:eastAsia="Times New Roman" w:hAnsi="Arial" w:cs="Arial"/>
          <w:b/>
          <w:bCs/>
          <w:color w:val="353535"/>
          <w:lang w:val="en-US" w:eastAsia="de-DE"/>
        </w:rPr>
        <w:t xml:space="preserve">HSK 1 </w:t>
      </w:r>
      <w:r w:rsidRPr="00BE304D">
        <w:rPr>
          <w:rFonts w:ascii="Arial" w:eastAsia="Times New Roman" w:hAnsi="Arial" w:cs="Arial"/>
          <w:color w:val="353535"/>
          <w:lang w:val="en-US" w:eastAsia="de-DE"/>
        </w:rPr>
        <w:t xml:space="preserve">Sa., 17.11.2012          10.00 – 13.15 </w:t>
      </w:r>
      <w:r w:rsidRPr="00BE304D">
        <w:rPr>
          <w:rFonts w:ascii="Arial" w:eastAsia="Times New Roman" w:hAnsi="Arial" w:cs="Arial"/>
          <w:color w:val="353535"/>
          <w:lang w:val="en-US" w:eastAsia="de-DE"/>
        </w:rPr>
        <w:br/>
      </w:r>
      <w:r w:rsidRPr="00BE304D">
        <w:rPr>
          <w:rFonts w:ascii="Arial" w:eastAsia="Times New Roman" w:hAnsi="Arial" w:cs="Arial"/>
          <w:b/>
          <w:bCs/>
          <w:color w:val="353535"/>
          <w:lang w:val="en-US" w:eastAsia="de-DE"/>
        </w:rPr>
        <w:t>HSK 2</w:t>
      </w:r>
      <w:r w:rsidRPr="00BE304D">
        <w:rPr>
          <w:rFonts w:ascii="Arial" w:eastAsia="Times New Roman" w:hAnsi="Arial" w:cs="Arial"/>
          <w:color w:val="353535"/>
          <w:lang w:val="en-US" w:eastAsia="de-DE"/>
        </w:rPr>
        <w:t xml:space="preserve">            Sa., 17.11.2012          14.00 – 17.15 </w:t>
      </w:r>
      <w:r w:rsidRPr="00BE304D">
        <w:rPr>
          <w:rFonts w:ascii="Arial" w:eastAsia="Times New Roman" w:hAnsi="Arial" w:cs="Arial"/>
          <w:color w:val="353535"/>
          <w:lang w:val="en-US" w:eastAsia="de-DE"/>
        </w:rPr>
        <w:br/>
      </w:r>
      <w:r w:rsidRPr="00BE304D">
        <w:rPr>
          <w:rFonts w:ascii="Arial" w:eastAsia="Times New Roman" w:hAnsi="Arial" w:cs="Arial"/>
          <w:b/>
          <w:bCs/>
          <w:color w:val="353535"/>
          <w:lang w:val="en-US" w:eastAsia="de-DE"/>
        </w:rPr>
        <w:t xml:space="preserve">HSK 3 </w:t>
      </w:r>
      <w:r w:rsidRPr="00BE304D">
        <w:rPr>
          <w:rFonts w:ascii="Arial" w:eastAsia="Times New Roman" w:hAnsi="Arial" w:cs="Arial"/>
          <w:color w:val="353535"/>
          <w:lang w:val="en-US" w:eastAsia="de-DE"/>
        </w:rPr>
        <w:t xml:space="preserve">Sa., 10.11.2012          10.00 – 13.15 </w:t>
      </w:r>
      <w:r w:rsidRPr="00BE304D">
        <w:rPr>
          <w:rFonts w:ascii="Arial" w:eastAsia="Times New Roman" w:hAnsi="Arial" w:cs="Arial"/>
          <w:color w:val="353535"/>
          <w:lang w:val="en-US" w:eastAsia="de-DE"/>
        </w:rPr>
        <w:br/>
      </w:r>
      <w:r w:rsidRPr="00BE304D">
        <w:rPr>
          <w:rFonts w:ascii="Arial" w:eastAsia="Times New Roman" w:hAnsi="Arial" w:cs="Arial"/>
          <w:b/>
          <w:bCs/>
          <w:color w:val="353535"/>
          <w:lang w:val="en-US" w:eastAsia="de-DE"/>
        </w:rPr>
        <w:t>HSK 4</w:t>
      </w:r>
      <w:r w:rsidRPr="00BE304D">
        <w:rPr>
          <w:rFonts w:ascii="Arial" w:eastAsia="Times New Roman" w:hAnsi="Arial" w:cs="Arial"/>
          <w:color w:val="353535"/>
          <w:lang w:val="en-US" w:eastAsia="de-DE"/>
        </w:rPr>
        <w:t xml:space="preserve">            Sa., 10.11.2012          14.00 – 17.15</w:t>
      </w:r>
    </w:p>
    <w:p w14:paraId="07BB30AB" w14:textId="77777777" w:rsidR="00BE304D" w:rsidRPr="00BE304D" w:rsidRDefault="00BE304D" w:rsidP="00BE304D">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r w:rsidRPr="00BE304D">
        <w:rPr>
          <w:rFonts w:ascii="Arial" w:eastAsia="Times New Roman" w:hAnsi="Arial" w:cs="Arial"/>
          <w:color w:val="353535"/>
          <w:lang w:val="en-US" w:eastAsia="de-DE"/>
        </w:rPr>
        <w:t> </w:t>
      </w:r>
    </w:p>
    <w:p w14:paraId="3346B2E4" w14:textId="77777777" w:rsidR="00BE304D" w:rsidRPr="00BE304D" w:rsidRDefault="00BE304D" w:rsidP="00BE304D">
      <w:pPr>
        <w:spacing w:before="100" w:beforeAutospacing="1" w:after="100" w:afterAutospacing="1" w:line="240" w:lineRule="auto"/>
        <w:ind w:left="3540" w:hanging="3540"/>
        <w:rPr>
          <w:rFonts w:ascii="Times New Roman" w:eastAsia="Times New Roman" w:hAnsi="Times New Roman" w:cs="Times New Roman"/>
          <w:sz w:val="24"/>
          <w:szCs w:val="24"/>
          <w:lang w:eastAsia="de-DE"/>
        </w:rPr>
      </w:pPr>
      <w:r w:rsidRPr="00BE304D">
        <w:rPr>
          <w:rFonts w:ascii="Arial" w:eastAsia="Times New Roman" w:hAnsi="Arial" w:cs="Arial"/>
          <w:color w:val="353535"/>
          <w:lang w:val="en-US" w:eastAsia="de-DE"/>
        </w:rPr>
        <w:t> </w:t>
      </w:r>
    </w:p>
    <w:p w14:paraId="3A499318" w14:textId="77777777" w:rsidR="00BE304D" w:rsidRPr="00BE304D" w:rsidRDefault="00BE304D" w:rsidP="00BE304D">
      <w:pPr>
        <w:spacing w:before="120" w:after="120" w:line="240" w:lineRule="auto"/>
        <w:rPr>
          <w:rFonts w:ascii="Times New Roman" w:eastAsia="Times New Roman" w:hAnsi="Times New Roman" w:cs="Times New Roman"/>
          <w:sz w:val="24"/>
          <w:szCs w:val="24"/>
          <w:lang w:eastAsia="de-DE"/>
        </w:rPr>
      </w:pPr>
      <w:r w:rsidRPr="00BE304D">
        <w:rPr>
          <w:rFonts w:ascii="Arial" w:eastAsia="Times New Roman" w:hAnsi="Arial" w:cs="Arial"/>
          <w:sz w:val="16"/>
          <w:szCs w:val="16"/>
          <w:lang w:eastAsia="de-DE"/>
        </w:rPr>
        <w:t>Die Ab-/Anmeldung des Newsletters über unsere Webseite ist derzeit leider nicht möglich. Bitte antworten Sie kurz auf diese E-Mail, falls Sie den Newsletter nicht weiter erhalten möchten.</w:t>
      </w:r>
    </w:p>
    <w:p w14:paraId="339CD763"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______________________________________________</w:t>
      </w:r>
    </w:p>
    <w:p w14:paraId="22FFB860"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 </w:t>
      </w:r>
    </w:p>
    <w:p w14:paraId="4750F252"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noProof/>
        </w:rPr>
        <w:drawing>
          <wp:inline distT="0" distB="0" distL="0" distR="0" wp14:anchorId="449ACD41" wp14:editId="01C11A46">
            <wp:extent cx="2659380" cy="525780"/>
            <wp:effectExtent l="0" t="0" r="7620" b="7620"/>
            <wp:docPr id="1" name="Grafik 1" descr="C:\Users\DrTho\AppData\Local\Microsoft\Windows\INetCache\Content.MSO\694E6F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Tho\AppData\Local\Microsoft\Windows\INetCache\Content.MSO\694E6FE8.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9380" cy="525780"/>
                    </a:xfrm>
                    <a:prstGeom prst="rect">
                      <a:avLst/>
                    </a:prstGeom>
                    <a:noFill/>
                    <a:ln>
                      <a:noFill/>
                    </a:ln>
                  </pic:spPr>
                </pic:pic>
              </a:graphicData>
            </a:graphic>
          </wp:inline>
        </w:drawing>
      </w:r>
      <w:r w:rsidRPr="00BE304D">
        <w:rPr>
          <w:rFonts w:ascii="Arial" w:eastAsia="Times New Roman" w:hAnsi="Arial" w:cs="Arial"/>
          <w:lang w:eastAsia="de-DE"/>
        </w:rPr>
        <w:t> </w:t>
      </w:r>
    </w:p>
    <w:p w14:paraId="076D1D84"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Schlüterstraße 64</w:t>
      </w:r>
    </w:p>
    <w:p w14:paraId="00120FBF"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20146 Hamburg</w:t>
      </w:r>
    </w:p>
    <w:p w14:paraId="4FF2CE1B"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Tel.: +49-40-42838-7978</w:t>
      </w:r>
    </w:p>
    <w:p w14:paraId="30D9B2BC"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Fax: +49-40-42838-7147</w:t>
      </w:r>
    </w:p>
    <w:p w14:paraId="2AAA9E01"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 </w:t>
      </w:r>
    </w:p>
    <w:p w14:paraId="6E7C5FAE"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7F7F7F"/>
          <w:lang w:eastAsia="de-DE"/>
        </w:rPr>
        <w:t>Bürozeiten: 09.30 - 13.00 Uhr</w:t>
      </w:r>
    </w:p>
    <w:p w14:paraId="346F95D1"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3CA249"/>
          <w:lang w:eastAsia="de-DE"/>
        </w:rPr>
        <w:t> </w:t>
      </w:r>
    </w:p>
    <w:p w14:paraId="37D3334A"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3CA249"/>
          <w:lang w:eastAsia="de-DE"/>
        </w:rPr>
        <w:t xml:space="preserve">E-Mail: </w:t>
      </w:r>
      <w:hyperlink r:id="rId14" w:history="1">
        <w:r w:rsidRPr="00BE304D">
          <w:rPr>
            <w:rFonts w:ascii="Arial" w:eastAsia="Times New Roman" w:hAnsi="Arial" w:cs="Arial"/>
            <w:color w:val="3CA249"/>
            <w:u w:val="single"/>
            <w:lang w:eastAsia="de-DE"/>
          </w:rPr>
          <w:t>info@konfuzius-institut-hamburg.de</w:t>
        </w:r>
      </w:hyperlink>
    </w:p>
    <w:p w14:paraId="3C6378D9"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Arial" w:eastAsia="Times New Roman" w:hAnsi="Arial" w:cs="Arial"/>
          <w:color w:val="3CA249"/>
          <w:lang w:eastAsia="de-DE"/>
        </w:rPr>
        <w:t xml:space="preserve">Internet: </w:t>
      </w:r>
      <w:hyperlink r:id="rId15" w:history="1">
        <w:r w:rsidRPr="00BE304D">
          <w:rPr>
            <w:rFonts w:ascii="Arial" w:eastAsia="Times New Roman" w:hAnsi="Arial" w:cs="Arial"/>
            <w:color w:val="3CA249"/>
            <w:u w:val="single"/>
            <w:lang w:eastAsia="de-DE"/>
          </w:rPr>
          <w:t>www.konfuzius-institut-hamburg.de</w:t>
        </w:r>
      </w:hyperlink>
    </w:p>
    <w:p w14:paraId="4F1FE3F0" w14:textId="77777777" w:rsidR="00BE304D" w:rsidRPr="00BE304D" w:rsidRDefault="00BE304D" w:rsidP="00BE304D">
      <w:pPr>
        <w:spacing w:before="100" w:beforeAutospacing="1" w:after="100" w:afterAutospacing="1" w:line="240" w:lineRule="auto"/>
        <w:rPr>
          <w:rFonts w:ascii="Times New Roman" w:eastAsia="Times New Roman" w:hAnsi="Times New Roman" w:cs="Times New Roman"/>
          <w:sz w:val="24"/>
          <w:szCs w:val="24"/>
          <w:lang w:eastAsia="de-DE"/>
        </w:rPr>
      </w:pPr>
      <w:r w:rsidRPr="00BE304D">
        <w:rPr>
          <w:rFonts w:ascii="Times New Roman" w:eastAsia="Times New Roman" w:hAnsi="Times New Roman" w:cs="Times New Roman"/>
          <w:sz w:val="24"/>
          <w:szCs w:val="24"/>
          <w:lang w:eastAsia="de-DE"/>
        </w:rPr>
        <w:t> </w:t>
      </w:r>
    </w:p>
    <w:p w14:paraId="1578567E" w14:textId="77777777" w:rsidR="00000000" w:rsidRDefault="0000000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4D"/>
    <w:rsid w:val="002E5B1F"/>
    <w:rsid w:val="00436EFA"/>
    <w:rsid w:val="0086085F"/>
    <w:rsid w:val="00B17403"/>
    <w:rsid w:val="00B7472F"/>
    <w:rsid w:val="00BE3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1709"/>
  <w15:chartTrackingRefBased/>
  <w15:docId w15:val="{409F8537-FB21-4BD6-A489-9BE3AFE2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body"/>
    <w:basedOn w:val="Standard"/>
    <w:rsid w:val="00BE304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BE30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krperZchn">
    <w:name w:val="Textkörper Zchn"/>
    <w:basedOn w:val="Absatz-Standardschriftart"/>
    <w:link w:val="Textkrper"/>
    <w:uiPriority w:val="99"/>
    <w:semiHidden/>
    <w:rsid w:val="00BE304D"/>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BE304D"/>
    <w:rPr>
      <w:color w:val="0000FF"/>
      <w:u w:val="single"/>
    </w:rPr>
  </w:style>
  <w:style w:type="character" w:styleId="Fett">
    <w:name w:val="Strong"/>
    <w:basedOn w:val="Absatz-Standardschriftart"/>
    <w:uiPriority w:val="22"/>
    <w:qFormat/>
    <w:rsid w:val="00BE3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hh.de/chinaswelten/vortrag"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ki-hh.de/sprachkurse/tandem-cafe" TargetMode="External"/><Relationship Id="rId12" Type="http://schemas.openxmlformats.org/officeDocument/2006/relationships/hyperlink" Target="http://www.ki-hh.de/sprachkurse/hsk-traini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i-hh.de/chinaswelten/teekunst" TargetMode="External"/><Relationship Id="rId11" Type="http://schemas.openxmlformats.org/officeDocument/2006/relationships/hyperlink" Target="http://ki-hh.de/sprachkurse/intensiv" TargetMode="External"/><Relationship Id="rId5" Type="http://schemas.openxmlformats.org/officeDocument/2006/relationships/hyperlink" Target="http://www.ki-hh.de/einzelveranstaltungen/MoYan" TargetMode="External"/><Relationship Id="rId15" Type="http://schemas.openxmlformats.org/officeDocument/2006/relationships/hyperlink" Target="http://www.konfuzius-institut-hamburg.de/" TargetMode="External"/><Relationship Id="rId10" Type="http://schemas.openxmlformats.org/officeDocument/2006/relationships/hyperlink" Target="http://www.ki-hh.de/veranstaltungen/chinaskuenste/xiangqi" TargetMode="External"/><Relationship Id="rId4" Type="http://schemas.openxmlformats.org/officeDocument/2006/relationships/hyperlink" Target="http://www.ki-hh.de/veranstaltungen/chinaskuenste/kalligrafie" TargetMode="External"/><Relationship Id="rId9" Type="http://schemas.openxmlformats.org/officeDocument/2006/relationships/hyperlink" Target="http://www.ki-hh.de/veranstaltungen/chinaskuenste/guqin" TargetMode="External"/><Relationship Id="rId14" Type="http://schemas.openxmlformats.org/officeDocument/2006/relationships/hyperlink" Target="mailto:info@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2736</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2026-02-28T14:31:00Z</dcterms:created>
  <dcterms:modified xsi:type="dcterms:W3CDTF">2026-02-28T14:31:00Z</dcterms:modified>
</cp:coreProperties>
</file>