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7A1B3" w14:textId="38137B45" w:rsidR="003B44FD" w:rsidRDefault="00DE56FD">
      <w:r>
        <w:rPr>
          <w:noProof/>
        </w:rPr>
        <w:drawing>
          <wp:inline distT="0" distB="0" distL="0" distR="0" wp14:anchorId="50D2695F" wp14:editId="33B4BF16">
            <wp:extent cx="1592580" cy="822960"/>
            <wp:effectExtent l="0" t="0" r="0" b="0"/>
            <wp:docPr id="1660039263" name="Grafik 1" descr="local glob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cal glob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2580" cy="822960"/>
                    </a:xfrm>
                    <a:prstGeom prst="rect">
                      <a:avLst/>
                    </a:prstGeom>
                    <a:noFill/>
                    <a:ln>
                      <a:noFill/>
                    </a:ln>
                  </pic:spPr>
                </pic:pic>
              </a:graphicData>
            </a:graphic>
          </wp:inline>
        </w:drawing>
      </w:r>
    </w:p>
    <w:p w14:paraId="11525EE8" w14:textId="6FAE645F" w:rsidR="00DE56FD" w:rsidRDefault="00DE56FD">
      <w:r>
        <w:rPr>
          <w:noProof/>
        </w:rPr>
        <w:drawing>
          <wp:inline distT="0" distB="0" distL="0" distR="0" wp14:anchorId="31B86AD5" wp14:editId="1D9EC9BF">
            <wp:extent cx="1150620" cy="297180"/>
            <wp:effectExtent l="0" t="0" r="0" b="7620"/>
            <wp:docPr id="199704478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0620" cy="297180"/>
                    </a:xfrm>
                    <a:prstGeom prst="rect">
                      <a:avLst/>
                    </a:prstGeom>
                    <a:noFill/>
                    <a:ln>
                      <a:noFill/>
                    </a:ln>
                  </pic:spPr>
                </pic:pic>
              </a:graphicData>
            </a:graphic>
          </wp:inline>
        </w:drawing>
      </w:r>
    </w:p>
    <w:p w14:paraId="0B67C636" w14:textId="7E1FEC0C" w:rsidR="00DE56FD" w:rsidRDefault="00DE56FD">
      <w:r>
        <w:rPr>
          <w:noProof/>
        </w:rPr>
        <w:drawing>
          <wp:inline distT="0" distB="0" distL="0" distR="0" wp14:anchorId="79A01174" wp14:editId="38E68242">
            <wp:extent cx="1150620" cy="320040"/>
            <wp:effectExtent l="0" t="0" r="0" b="3810"/>
            <wp:docPr id="32995052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0620" cy="320040"/>
                    </a:xfrm>
                    <a:prstGeom prst="rect">
                      <a:avLst/>
                    </a:prstGeom>
                    <a:noFill/>
                    <a:ln>
                      <a:noFill/>
                    </a:ln>
                  </pic:spPr>
                </pic:pic>
              </a:graphicData>
            </a:graphic>
          </wp:inline>
        </w:drawing>
      </w:r>
    </w:p>
    <w:p w14:paraId="408C5E81" w14:textId="77777777" w:rsidR="00DE56FD" w:rsidRDefault="00DE56FD" w:rsidP="00DE56FD">
      <w:pPr>
        <w:spacing w:after="0" w:line="240" w:lineRule="auto"/>
        <w:rPr>
          <w:rFonts w:ascii="Verdana" w:eastAsia="Times New Roman" w:hAnsi="Verdana" w:cs="Times New Roman"/>
          <w:b/>
          <w:bCs/>
          <w:color w:val="000000"/>
          <w:kern w:val="0"/>
          <w:sz w:val="18"/>
          <w:szCs w:val="18"/>
          <w:shd w:val="clear" w:color="auto" w:fill="EEEEEE"/>
          <w:lang w:eastAsia="de-DE"/>
          <w14:ligatures w14:val="none"/>
        </w:rPr>
      </w:pPr>
      <w:r>
        <w:rPr>
          <w:rFonts w:ascii="Verdana" w:eastAsia="Times New Roman" w:hAnsi="Verdana" w:cs="Times New Roman"/>
          <w:color w:val="000000"/>
          <w:kern w:val="0"/>
          <w:sz w:val="17"/>
          <w:szCs w:val="17"/>
          <w:shd w:val="clear" w:color="auto" w:fill="EEEEEE"/>
          <w:lang w:eastAsia="de-DE"/>
          <w14:ligatures w14:val="none"/>
        </w:rPr>
        <w:t>C</w:t>
      </w:r>
      <w:r w:rsidRPr="00DE56FD">
        <w:rPr>
          <w:rFonts w:ascii="Verdana" w:eastAsia="Times New Roman" w:hAnsi="Verdana" w:cs="Times New Roman"/>
          <w:color w:val="000000"/>
          <w:kern w:val="0"/>
          <w:sz w:val="17"/>
          <w:szCs w:val="17"/>
          <w:shd w:val="clear" w:color="auto" w:fill="EEEEEE"/>
          <w:lang w:eastAsia="de-DE"/>
          <w14:ligatures w14:val="none"/>
        </w:rPr>
        <w:t>hina</w:t>
      </w:r>
      <w:r w:rsidRPr="00DE56FD">
        <w:rPr>
          <w:rFonts w:ascii="Verdana" w:eastAsia="Times New Roman" w:hAnsi="Verdana" w:cs="Times New Roman"/>
          <w:color w:val="000000"/>
          <w:kern w:val="0"/>
          <w:sz w:val="18"/>
          <w:szCs w:val="18"/>
          <w:lang w:eastAsia="de-DE"/>
          <w14:ligatures w14:val="none"/>
        </w:rPr>
        <w:br/>
      </w:r>
      <w:r w:rsidRPr="00DE56FD">
        <w:rPr>
          <w:rFonts w:ascii="Verdana" w:eastAsia="Times New Roman" w:hAnsi="Verdana" w:cs="Times New Roman"/>
          <w:b/>
          <w:bCs/>
          <w:color w:val="000000"/>
          <w:kern w:val="0"/>
          <w:sz w:val="18"/>
          <w:szCs w:val="18"/>
          <w:shd w:val="clear" w:color="auto" w:fill="EEEEEE"/>
          <w:lang w:eastAsia="de-DE"/>
          <w14:ligatures w14:val="none"/>
        </w:rPr>
        <w:t>Kiel setzt auf Medizintechnik - Simonis sieht Erfolge (von Hans Gäng und Thomas Kiefer)</w:t>
      </w:r>
    </w:p>
    <w:p w14:paraId="3551C427" w14:textId="3E2C3224" w:rsidR="00DE56FD" w:rsidRPr="00DE56FD" w:rsidRDefault="00DE56FD" w:rsidP="00DE56FD">
      <w:pPr>
        <w:spacing w:after="0" w:line="240" w:lineRule="auto"/>
        <w:rPr>
          <w:rFonts w:ascii="Verdana" w:eastAsia="Times New Roman" w:hAnsi="Verdana" w:cs="Times New Roman"/>
          <w:color w:val="000000"/>
          <w:kern w:val="0"/>
          <w:sz w:val="18"/>
          <w:szCs w:val="18"/>
          <w:lang w:eastAsia="de-DE"/>
          <w14:ligatures w14:val="none"/>
        </w:rPr>
      </w:pPr>
      <w:r w:rsidRPr="00DE56FD">
        <w:rPr>
          <w:rFonts w:ascii="Verdana" w:eastAsia="Times New Roman" w:hAnsi="Verdana" w:cs="Times New Roman"/>
          <w:color w:val="000000"/>
          <w:kern w:val="0"/>
          <w:sz w:val="18"/>
          <w:szCs w:val="18"/>
          <w:lang w:eastAsia="de-DE"/>
          <w14:ligatures w14:val="none"/>
        </w:rPr>
        <w:br/>
      </w:r>
      <w:r w:rsidRPr="00DE56FD">
        <w:rPr>
          <w:rFonts w:ascii="Verdana" w:eastAsia="Times New Roman" w:hAnsi="Verdana" w:cs="Times New Roman"/>
          <w:color w:val="000000"/>
          <w:kern w:val="0"/>
          <w:sz w:val="18"/>
          <w:szCs w:val="18"/>
          <w:shd w:val="clear" w:color="auto" w:fill="EEEEEE"/>
          <w:lang w:eastAsia="de-DE"/>
          <w14:ligatures w14:val="none"/>
        </w:rPr>
        <w:t>20.11.2002</w:t>
      </w:r>
      <w:r w:rsidRPr="00DE56FD">
        <w:rPr>
          <w:rFonts w:ascii="Verdana" w:eastAsia="Times New Roman" w:hAnsi="Verdana" w:cs="Times New Roman"/>
          <w:color w:val="000000"/>
          <w:kern w:val="0"/>
          <w:sz w:val="18"/>
          <w:szCs w:val="18"/>
          <w:lang w:eastAsia="de-DE"/>
          <w14:ligatures w14:val="none"/>
        </w:rPr>
        <w:br/>
      </w:r>
      <w:r w:rsidRPr="00DE56FD">
        <w:rPr>
          <w:rFonts w:ascii="Verdana" w:eastAsia="Times New Roman" w:hAnsi="Verdana" w:cs="Times New Roman"/>
          <w:color w:val="000000"/>
          <w:kern w:val="0"/>
          <w:sz w:val="18"/>
          <w:szCs w:val="18"/>
          <w:lang w:eastAsia="de-DE"/>
          <w14:ligatures w14:val="none"/>
        </w:rPr>
        <w:br/>
        <w:t>Schanghai (</w:t>
      </w:r>
      <w:proofErr w:type="spellStart"/>
      <w:r w:rsidRPr="00DE56FD">
        <w:rPr>
          <w:rFonts w:ascii="Verdana" w:eastAsia="Times New Roman" w:hAnsi="Verdana" w:cs="Times New Roman"/>
          <w:color w:val="000000"/>
          <w:kern w:val="0"/>
          <w:sz w:val="18"/>
          <w:szCs w:val="18"/>
          <w:lang w:eastAsia="de-DE"/>
          <w14:ligatures w14:val="none"/>
        </w:rPr>
        <w:t>vwd</w:t>
      </w:r>
      <w:proofErr w:type="spellEnd"/>
      <w:r w:rsidRPr="00DE56FD">
        <w:rPr>
          <w:rFonts w:ascii="Verdana" w:eastAsia="Times New Roman" w:hAnsi="Verdana" w:cs="Times New Roman"/>
          <w:color w:val="000000"/>
          <w:kern w:val="0"/>
          <w:sz w:val="18"/>
          <w:szCs w:val="18"/>
          <w:lang w:eastAsia="de-DE"/>
          <w14:ligatures w14:val="none"/>
        </w:rPr>
        <w:t xml:space="preserve">) - Bei einer Delegationsreise der schleswig-holsteinischen Wirtschaft wurden vor allem Kooperationsprojekte für Medizintechnik, Umwelt und alternative Energien abgeschlossen. Die Reise leitete Ministerpräsidentin Heide Simonis. Sie bezeichnete die Ausweitung der Exportquote Schleswig-Holsteins als Ergebnis der Fokussierung auf "zukunftsträchtige Industrien". Im China-Geschäft zahle sich die langjährige Präsenz des Landes in der Partnerprovinz </w:t>
      </w:r>
      <w:proofErr w:type="spellStart"/>
      <w:r w:rsidRPr="00DE56FD">
        <w:rPr>
          <w:rFonts w:ascii="Verdana" w:eastAsia="Times New Roman" w:hAnsi="Verdana" w:cs="Times New Roman"/>
          <w:color w:val="000000"/>
          <w:kern w:val="0"/>
          <w:sz w:val="18"/>
          <w:szCs w:val="18"/>
          <w:lang w:eastAsia="de-DE"/>
          <w14:ligatures w14:val="none"/>
        </w:rPr>
        <w:t>Zhejang</w:t>
      </w:r>
      <w:proofErr w:type="spellEnd"/>
      <w:r w:rsidRPr="00DE56FD">
        <w:rPr>
          <w:rFonts w:ascii="Verdana" w:eastAsia="Times New Roman" w:hAnsi="Verdana" w:cs="Times New Roman"/>
          <w:color w:val="000000"/>
          <w:kern w:val="0"/>
          <w:sz w:val="18"/>
          <w:szCs w:val="18"/>
          <w:lang w:eastAsia="de-DE"/>
          <w14:ligatures w14:val="none"/>
        </w:rPr>
        <w:t xml:space="preserve"> aus.</w:t>
      </w:r>
      <w:r w:rsidRPr="00DE56FD">
        <w:rPr>
          <w:rFonts w:ascii="Verdana" w:eastAsia="Times New Roman" w:hAnsi="Verdana" w:cs="Times New Roman"/>
          <w:color w:val="000000"/>
          <w:kern w:val="0"/>
          <w:sz w:val="18"/>
          <w:szCs w:val="18"/>
          <w:lang w:eastAsia="de-DE"/>
          <w14:ligatures w14:val="none"/>
        </w:rPr>
        <w:br/>
      </w:r>
      <w:r w:rsidRPr="00DE56FD">
        <w:rPr>
          <w:rFonts w:ascii="Verdana" w:eastAsia="Times New Roman" w:hAnsi="Verdana" w:cs="Times New Roman"/>
          <w:color w:val="000000"/>
          <w:kern w:val="0"/>
          <w:sz w:val="18"/>
          <w:szCs w:val="18"/>
          <w:lang w:eastAsia="de-DE"/>
          <w14:ligatures w14:val="none"/>
        </w:rPr>
        <w:br/>
        <w:t>Im Gespräch mit den "Nachrichten für Außenhandel" verwies Simonis auf die Bedeutung langfristiger Kontakte in der Volksrepublik China und die personelle Präsenz des Landes in der Partnerprovinz Zhejiang. Nur über eine direkte und dauerhafte Vertretung der WSH, der Wirtschaftsförderung des Landes, sei es möglich gewesen, Kooperationsbereiche im Detail zu identifizieren und die Kooperationsbörsen der Delegationsreise effizient vorzubereiten.</w:t>
      </w:r>
      <w:r w:rsidRPr="00DE56FD">
        <w:rPr>
          <w:rFonts w:ascii="Verdana" w:eastAsia="Times New Roman" w:hAnsi="Verdana" w:cs="Times New Roman"/>
          <w:color w:val="000000"/>
          <w:kern w:val="0"/>
          <w:sz w:val="18"/>
          <w:szCs w:val="18"/>
          <w:lang w:eastAsia="de-DE"/>
          <w14:ligatures w14:val="none"/>
        </w:rPr>
        <w:br/>
      </w:r>
      <w:r w:rsidRPr="00DE56FD">
        <w:rPr>
          <w:rFonts w:ascii="Verdana" w:eastAsia="Times New Roman" w:hAnsi="Verdana" w:cs="Times New Roman"/>
          <w:color w:val="000000"/>
          <w:kern w:val="0"/>
          <w:sz w:val="18"/>
          <w:szCs w:val="18"/>
          <w:lang w:eastAsia="de-DE"/>
          <w14:ligatures w14:val="none"/>
        </w:rPr>
        <w:br/>
        <w:t>Die jahrelangen Kooperationen bei den Hochschulen seien die Grundlage für die wirtschaftliche Zusammenarbeit in der Medizintechnik. Der Delegation der Ministerpräsidentin gehörten beispielsweise Chirurgen der Hochschulen Kiel und Lübeck an. Lübeck ist auf dem Gebiet der minimal invasiven Chirurgie global führend und bildet seit vielen Jahren Spitzen-Mediziner aus China aus. Simonis: "Wir ernten in diesem Bereich jetzt die Früchte unserer Aufbauarbeit."</w:t>
      </w:r>
      <w:r w:rsidRPr="00DE56FD">
        <w:rPr>
          <w:rFonts w:ascii="Verdana" w:eastAsia="Times New Roman" w:hAnsi="Verdana" w:cs="Times New Roman"/>
          <w:color w:val="000000"/>
          <w:kern w:val="0"/>
          <w:sz w:val="18"/>
          <w:szCs w:val="18"/>
          <w:lang w:eastAsia="de-DE"/>
          <w14:ligatures w14:val="none"/>
        </w:rPr>
        <w:br/>
      </w:r>
      <w:r w:rsidRPr="00DE56FD">
        <w:rPr>
          <w:rFonts w:ascii="Verdana" w:eastAsia="Times New Roman" w:hAnsi="Verdana" w:cs="Times New Roman"/>
          <w:color w:val="000000"/>
          <w:kern w:val="0"/>
          <w:sz w:val="18"/>
          <w:szCs w:val="18"/>
          <w:lang w:eastAsia="de-DE"/>
          <w14:ligatures w14:val="none"/>
        </w:rPr>
        <w:br/>
      </w:r>
      <w:r w:rsidRPr="00DE56FD">
        <w:rPr>
          <w:rFonts w:ascii="Verdana" w:eastAsia="Times New Roman" w:hAnsi="Verdana" w:cs="Times New Roman"/>
          <w:b/>
          <w:bCs/>
          <w:color w:val="000000"/>
          <w:kern w:val="0"/>
          <w:sz w:val="18"/>
          <w:szCs w:val="18"/>
          <w:lang w:eastAsia="de-DE"/>
          <w14:ligatures w14:val="none"/>
        </w:rPr>
        <w:t>Neue Kooperation vereinbart</w:t>
      </w:r>
      <w:r w:rsidRPr="00DE56FD">
        <w:rPr>
          <w:rFonts w:ascii="Verdana" w:eastAsia="Times New Roman" w:hAnsi="Verdana" w:cs="Times New Roman"/>
          <w:color w:val="000000"/>
          <w:kern w:val="0"/>
          <w:sz w:val="18"/>
          <w:szCs w:val="18"/>
          <w:lang w:eastAsia="de-DE"/>
          <w14:ligatures w14:val="none"/>
        </w:rPr>
        <w:br/>
      </w:r>
      <w:r w:rsidRPr="00DE56FD">
        <w:rPr>
          <w:rFonts w:ascii="Verdana" w:eastAsia="Times New Roman" w:hAnsi="Verdana" w:cs="Times New Roman"/>
          <w:color w:val="000000"/>
          <w:kern w:val="0"/>
          <w:sz w:val="18"/>
          <w:szCs w:val="18"/>
          <w:lang w:eastAsia="de-DE"/>
          <w14:ligatures w14:val="none"/>
        </w:rPr>
        <w:br/>
        <w:t>Das mittelständische Unternehmen G. Pohl-</w:t>
      </w:r>
      <w:proofErr w:type="spellStart"/>
      <w:r w:rsidRPr="00DE56FD">
        <w:rPr>
          <w:rFonts w:ascii="Verdana" w:eastAsia="Times New Roman" w:hAnsi="Verdana" w:cs="Times New Roman"/>
          <w:color w:val="000000"/>
          <w:kern w:val="0"/>
          <w:sz w:val="18"/>
          <w:szCs w:val="18"/>
          <w:lang w:eastAsia="de-DE"/>
          <w14:ligatures w14:val="none"/>
        </w:rPr>
        <w:t>Boskamp</w:t>
      </w:r>
      <w:proofErr w:type="spellEnd"/>
      <w:r w:rsidRPr="00DE56FD">
        <w:rPr>
          <w:rFonts w:ascii="Verdana" w:eastAsia="Times New Roman" w:hAnsi="Verdana" w:cs="Times New Roman"/>
          <w:color w:val="000000"/>
          <w:kern w:val="0"/>
          <w:sz w:val="18"/>
          <w:szCs w:val="18"/>
          <w:lang w:eastAsia="de-DE"/>
          <w14:ligatures w14:val="none"/>
        </w:rPr>
        <w:t xml:space="preserve"> GmbH &amp; Co aus Hohenlockstedt gab auf der Delegationsreise eine weitere Kooperation im nicht leicht zugänglichen Arzneimittelmarkt Chinas bekannt. Seit 1996 führt das Unternehmen das Bronchitis-Mittel </w:t>
      </w:r>
      <w:proofErr w:type="spellStart"/>
      <w:r w:rsidRPr="00DE56FD">
        <w:rPr>
          <w:rFonts w:ascii="Verdana" w:eastAsia="Times New Roman" w:hAnsi="Verdana" w:cs="Times New Roman"/>
          <w:color w:val="000000"/>
          <w:kern w:val="0"/>
          <w:sz w:val="18"/>
          <w:szCs w:val="18"/>
          <w:lang w:eastAsia="de-DE"/>
          <w14:ligatures w14:val="none"/>
        </w:rPr>
        <w:t>Gelomyrtol</w:t>
      </w:r>
      <w:proofErr w:type="spellEnd"/>
      <w:r w:rsidRPr="00DE56FD">
        <w:rPr>
          <w:rFonts w:ascii="Verdana" w:eastAsia="Times New Roman" w:hAnsi="Verdana" w:cs="Times New Roman"/>
          <w:color w:val="000000"/>
          <w:kern w:val="0"/>
          <w:sz w:val="18"/>
          <w:szCs w:val="18"/>
          <w:lang w:eastAsia="de-DE"/>
          <w14:ligatures w14:val="none"/>
        </w:rPr>
        <w:t xml:space="preserve"> in die Volksrepublik ein und erwartet dort für 2003 einen Absatz von etwa drei Mio </w:t>
      </w:r>
      <w:proofErr w:type="spellStart"/>
      <w:r w:rsidRPr="00DE56FD">
        <w:rPr>
          <w:rFonts w:ascii="Verdana" w:eastAsia="Times New Roman" w:hAnsi="Verdana" w:cs="Times New Roman"/>
          <w:color w:val="000000"/>
          <w:kern w:val="0"/>
          <w:sz w:val="18"/>
          <w:szCs w:val="18"/>
          <w:lang w:eastAsia="de-DE"/>
          <w14:ligatures w14:val="none"/>
        </w:rPr>
        <w:t>Pakungen</w:t>
      </w:r>
      <w:proofErr w:type="spellEnd"/>
      <w:r w:rsidRPr="00DE56FD">
        <w:rPr>
          <w:rFonts w:ascii="Verdana" w:eastAsia="Times New Roman" w:hAnsi="Verdana" w:cs="Times New Roman"/>
          <w:color w:val="000000"/>
          <w:kern w:val="0"/>
          <w:sz w:val="18"/>
          <w:szCs w:val="18"/>
          <w:lang w:eastAsia="de-DE"/>
          <w14:ligatures w14:val="none"/>
        </w:rPr>
        <w:t xml:space="preserve">. Ab November wird der Kooperationspartner Shanghai </w:t>
      </w:r>
      <w:proofErr w:type="spellStart"/>
      <w:r w:rsidRPr="00DE56FD">
        <w:rPr>
          <w:rFonts w:ascii="Verdana" w:eastAsia="Times New Roman" w:hAnsi="Verdana" w:cs="Times New Roman"/>
          <w:color w:val="000000"/>
          <w:kern w:val="0"/>
          <w:sz w:val="18"/>
          <w:szCs w:val="18"/>
          <w:lang w:eastAsia="de-DE"/>
          <w14:ligatures w14:val="none"/>
        </w:rPr>
        <w:t>Yanan</w:t>
      </w:r>
      <w:proofErr w:type="spellEnd"/>
      <w:r w:rsidRPr="00DE56FD">
        <w:rPr>
          <w:rFonts w:ascii="Verdana" w:eastAsia="Times New Roman" w:hAnsi="Verdana" w:cs="Times New Roman"/>
          <w:color w:val="000000"/>
          <w:kern w:val="0"/>
          <w:sz w:val="18"/>
          <w:szCs w:val="18"/>
          <w:lang w:eastAsia="de-DE"/>
          <w14:ligatures w14:val="none"/>
        </w:rPr>
        <w:t xml:space="preserve"> </w:t>
      </w:r>
      <w:proofErr w:type="spellStart"/>
      <w:r w:rsidRPr="00DE56FD">
        <w:rPr>
          <w:rFonts w:ascii="Verdana" w:eastAsia="Times New Roman" w:hAnsi="Verdana" w:cs="Times New Roman"/>
          <w:color w:val="000000"/>
          <w:kern w:val="0"/>
          <w:sz w:val="18"/>
          <w:szCs w:val="18"/>
          <w:lang w:eastAsia="de-DE"/>
          <w14:ligatures w14:val="none"/>
        </w:rPr>
        <w:t>Wanxiang</w:t>
      </w:r>
      <w:proofErr w:type="spellEnd"/>
      <w:r w:rsidRPr="00DE56FD">
        <w:rPr>
          <w:rFonts w:ascii="Verdana" w:eastAsia="Times New Roman" w:hAnsi="Verdana" w:cs="Times New Roman"/>
          <w:color w:val="000000"/>
          <w:kern w:val="0"/>
          <w:sz w:val="18"/>
          <w:szCs w:val="18"/>
          <w:lang w:eastAsia="de-DE"/>
          <w14:ligatures w14:val="none"/>
        </w:rPr>
        <w:t xml:space="preserve"> die Verpackung des Produkts übernehmen. "Wir erhoffen uns davon eine noch stärkere Akzeptanz auf dem chinesischen Markt", erläuterte Marketing-Chefin Gisela Brinkmeier. Den restriktiven Regelungen beim Marktzugang in China, die Brinkmeier als denen in den USA ähnlich bezeichnete, begegnet Pohl-</w:t>
      </w:r>
      <w:proofErr w:type="spellStart"/>
      <w:r w:rsidRPr="00DE56FD">
        <w:rPr>
          <w:rFonts w:ascii="Verdana" w:eastAsia="Times New Roman" w:hAnsi="Verdana" w:cs="Times New Roman"/>
          <w:color w:val="000000"/>
          <w:kern w:val="0"/>
          <w:sz w:val="18"/>
          <w:szCs w:val="18"/>
          <w:lang w:eastAsia="de-DE"/>
          <w14:ligatures w14:val="none"/>
        </w:rPr>
        <w:t>Boskamp</w:t>
      </w:r>
      <w:proofErr w:type="spellEnd"/>
      <w:r w:rsidRPr="00DE56FD">
        <w:rPr>
          <w:rFonts w:ascii="Verdana" w:eastAsia="Times New Roman" w:hAnsi="Verdana" w:cs="Times New Roman"/>
          <w:color w:val="000000"/>
          <w:kern w:val="0"/>
          <w:sz w:val="18"/>
          <w:szCs w:val="18"/>
          <w:lang w:eastAsia="de-DE"/>
          <w14:ligatures w14:val="none"/>
        </w:rPr>
        <w:t xml:space="preserve"> mit erheblichen Aufwendungen in die Dokumentation der Produkte.</w:t>
      </w:r>
      <w:r w:rsidRPr="00DE56FD">
        <w:rPr>
          <w:rFonts w:ascii="Verdana" w:eastAsia="Times New Roman" w:hAnsi="Verdana" w:cs="Times New Roman"/>
          <w:color w:val="000000"/>
          <w:kern w:val="0"/>
          <w:sz w:val="18"/>
          <w:szCs w:val="18"/>
          <w:lang w:eastAsia="de-DE"/>
          <w14:ligatures w14:val="none"/>
        </w:rPr>
        <w:br/>
      </w:r>
      <w:r w:rsidRPr="00DE56FD">
        <w:rPr>
          <w:rFonts w:ascii="Verdana" w:eastAsia="Times New Roman" w:hAnsi="Verdana" w:cs="Times New Roman"/>
          <w:color w:val="000000"/>
          <w:kern w:val="0"/>
          <w:sz w:val="18"/>
          <w:szCs w:val="18"/>
          <w:lang w:eastAsia="de-DE"/>
          <w14:ligatures w14:val="none"/>
        </w:rPr>
        <w:br/>
      </w:r>
      <w:r w:rsidRPr="00DE56FD">
        <w:rPr>
          <w:rFonts w:ascii="Verdana" w:eastAsia="Times New Roman" w:hAnsi="Verdana" w:cs="Times New Roman"/>
          <w:b/>
          <w:bCs/>
          <w:color w:val="000000"/>
          <w:kern w:val="0"/>
          <w:sz w:val="18"/>
          <w:szCs w:val="18"/>
          <w:lang w:eastAsia="de-DE"/>
          <w14:ligatures w14:val="none"/>
        </w:rPr>
        <w:t xml:space="preserve">Führung bei </w:t>
      </w:r>
      <w:proofErr w:type="gramStart"/>
      <w:r w:rsidRPr="00DE56FD">
        <w:rPr>
          <w:rFonts w:ascii="Verdana" w:eastAsia="Times New Roman" w:hAnsi="Verdana" w:cs="Times New Roman"/>
          <w:b/>
          <w:bCs/>
          <w:color w:val="000000"/>
          <w:kern w:val="0"/>
          <w:sz w:val="18"/>
          <w:szCs w:val="18"/>
          <w:lang w:eastAsia="de-DE"/>
          <w14:ligatures w14:val="none"/>
        </w:rPr>
        <w:t>Windenergie</w:t>
      </w:r>
      <w:proofErr w:type="gramEnd"/>
      <w:r w:rsidRPr="00DE56FD">
        <w:rPr>
          <w:rFonts w:ascii="Verdana" w:eastAsia="Times New Roman" w:hAnsi="Verdana" w:cs="Times New Roman"/>
          <w:color w:val="000000"/>
          <w:kern w:val="0"/>
          <w:sz w:val="18"/>
          <w:szCs w:val="18"/>
          <w:lang w:eastAsia="de-DE"/>
          <w14:ligatures w14:val="none"/>
        </w:rPr>
        <w:br/>
      </w:r>
      <w:r w:rsidRPr="00DE56FD">
        <w:rPr>
          <w:rFonts w:ascii="Verdana" w:eastAsia="Times New Roman" w:hAnsi="Verdana" w:cs="Times New Roman"/>
          <w:color w:val="000000"/>
          <w:kern w:val="0"/>
          <w:sz w:val="18"/>
          <w:szCs w:val="18"/>
          <w:lang w:eastAsia="de-DE"/>
          <w14:ligatures w14:val="none"/>
        </w:rPr>
        <w:br/>
        <w:t>Dass Fertigung in China auch die heimischen Arbeitsplätze sichert, unterstrich Thomas König, General Manager beim Joint Venture des Automobilzulieferers Sauer-Danfoss in Schanghai. Mit dem starken Wachstum der Fertigung des Hydraulik-Zulieferers wachse auch der Anteil der aus dem Stammwerk im schleswig-holsteinischen Münster bezogenen Hochtechnologie-Komponenten.</w:t>
      </w:r>
      <w:r w:rsidRPr="00DE56FD">
        <w:rPr>
          <w:rFonts w:ascii="Verdana" w:eastAsia="Times New Roman" w:hAnsi="Verdana" w:cs="Times New Roman"/>
          <w:color w:val="000000"/>
          <w:kern w:val="0"/>
          <w:sz w:val="18"/>
          <w:szCs w:val="18"/>
          <w:lang w:eastAsia="de-DE"/>
          <w14:ligatures w14:val="none"/>
        </w:rPr>
        <w:br/>
      </w:r>
      <w:r w:rsidRPr="00DE56FD">
        <w:rPr>
          <w:rFonts w:ascii="Verdana" w:eastAsia="Times New Roman" w:hAnsi="Verdana" w:cs="Times New Roman"/>
          <w:color w:val="000000"/>
          <w:kern w:val="0"/>
          <w:sz w:val="18"/>
          <w:szCs w:val="18"/>
          <w:lang w:eastAsia="de-DE"/>
          <w14:ligatures w14:val="none"/>
        </w:rPr>
        <w:br/>
        <w:t>Auf dem Gebiet der Umwelt- und Energietechnologie reklamierte die Ministerpräsidentin für die Kraft-Wärme-Kopplung und die Windenergie eine "Vorreiterrolle" für ihr Bundesland: "Die Exportquote Schleswig-Holsteins wurde von 20,6 Prozent 1991 auf 31,8 Prozent im Jahr 2001 gesteigert, was nicht zuletzt auf unsere führenden Umwelttechnologien zurückzuführen ist."</w:t>
      </w:r>
      <w:r w:rsidRPr="00DE56FD">
        <w:rPr>
          <w:rFonts w:ascii="Verdana" w:eastAsia="Times New Roman" w:hAnsi="Verdana" w:cs="Times New Roman"/>
          <w:color w:val="000000"/>
          <w:kern w:val="0"/>
          <w:sz w:val="18"/>
          <w:szCs w:val="18"/>
          <w:lang w:eastAsia="de-DE"/>
          <w14:ligatures w14:val="none"/>
        </w:rPr>
        <w:br/>
      </w:r>
      <w:r w:rsidRPr="00DE56FD">
        <w:rPr>
          <w:rFonts w:ascii="Verdana" w:eastAsia="Times New Roman" w:hAnsi="Verdana" w:cs="Times New Roman"/>
          <w:color w:val="000000"/>
          <w:kern w:val="0"/>
          <w:sz w:val="18"/>
          <w:szCs w:val="18"/>
          <w:lang w:eastAsia="de-DE"/>
          <w14:ligatures w14:val="none"/>
        </w:rPr>
        <w:br/>
        <w:t xml:space="preserve">Als gutes Beispiel für die Chancen Schleswig-Holsteins wertete Simonis einen Kooperationsvertrag, den die Holz </w:t>
      </w:r>
      <w:proofErr w:type="spellStart"/>
      <w:r w:rsidRPr="00DE56FD">
        <w:rPr>
          <w:rFonts w:ascii="Verdana" w:eastAsia="Times New Roman" w:hAnsi="Verdana" w:cs="Times New Roman"/>
          <w:color w:val="000000"/>
          <w:kern w:val="0"/>
          <w:sz w:val="18"/>
          <w:szCs w:val="18"/>
          <w:lang w:eastAsia="de-DE"/>
          <w14:ligatures w14:val="none"/>
        </w:rPr>
        <w:t>Conzert</w:t>
      </w:r>
      <w:proofErr w:type="spellEnd"/>
      <w:r w:rsidRPr="00DE56FD">
        <w:rPr>
          <w:rFonts w:ascii="Verdana" w:eastAsia="Times New Roman" w:hAnsi="Verdana" w:cs="Times New Roman"/>
          <w:color w:val="000000"/>
          <w:kern w:val="0"/>
          <w:sz w:val="18"/>
          <w:szCs w:val="18"/>
          <w:lang w:eastAsia="de-DE"/>
          <w14:ligatures w14:val="none"/>
        </w:rPr>
        <w:t xml:space="preserve"> GmbH in China abschloss. Das junge Unternehmen aus Norderstedt, das auf der Delegationsreise die Kompetenz der deutschen Forstwirtschaft und des Garten- und Landschaftsbaus vorstellte, erhielt den Zuschlag, die im März 2003 in Peking stattfindende Messe </w:t>
      </w:r>
      <w:r w:rsidRPr="00DE56FD">
        <w:rPr>
          <w:rFonts w:ascii="Verdana" w:eastAsia="Times New Roman" w:hAnsi="Verdana" w:cs="Times New Roman"/>
          <w:color w:val="000000"/>
          <w:kern w:val="0"/>
          <w:sz w:val="18"/>
          <w:szCs w:val="18"/>
          <w:lang w:eastAsia="de-DE"/>
          <w14:ligatures w14:val="none"/>
        </w:rPr>
        <w:lastRenderedPageBreak/>
        <w:t>"</w:t>
      </w:r>
      <w:proofErr w:type="spellStart"/>
      <w:r w:rsidRPr="00DE56FD">
        <w:rPr>
          <w:rFonts w:ascii="Verdana" w:eastAsia="Times New Roman" w:hAnsi="Verdana" w:cs="Times New Roman"/>
          <w:color w:val="000000"/>
          <w:kern w:val="0"/>
          <w:sz w:val="18"/>
          <w:szCs w:val="18"/>
          <w:lang w:eastAsia="de-DE"/>
          <w14:ligatures w14:val="none"/>
        </w:rPr>
        <w:t>Forestry</w:t>
      </w:r>
      <w:proofErr w:type="spellEnd"/>
      <w:r w:rsidRPr="00DE56FD">
        <w:rPr>
          <w:rFonts w:ascii="Verdana" w:eastAsia="Times New Roman" w:hAnsi="Verdana" w:cs="Times New Roman"/>
          <w:color w:val="000000"/>
          <w:kern w:val="0"/>
          <w:sz w:val="18"/>
          <w:szCs w:val="18"/>
          <w:lang w:eastAsia="de-DE"/>
          <w14:ligatures w14:val="none"/>
        </w:rPr>
        <w:t xml:space="preserve"> Expo China" exklusiv in Deutschland zu vertreten. Holz </w:t>
      </w:r>
      <w:proofErr w:type="spellStart"/>
      <w:r w:rsidRPr="00DE56FD">
        <w:rPr>
          <w:rFonts w:ascii="Verdana" w:eastAsia="Times New Roman" w:hAnsi="Verdana" w:cs="Times New Roman"/>
          <w:color w:val="000000"/>
          <w:kern w:val="0"/>
          <w:sz w:val="18"/>
          <w:szCs w:val="18"/>
          <w:lang w:eastAsia="de-DE"/>
          <w14:ligatures w14:val="none"/>
        </w:rPr>
        <w:t>Conzert</w:t>
      </w:r>
      <w:proofErr w:type="spellEnd"/>
      <w:r w:rsidRPr="00DE56FD">
        <w:rPr>
          <w:rFonts w:ascii="Verdana" w:eastAsia="Times New Roman" w:hAnsi="Verdana" w:cs="Times New Roman"/>
          <w:color w:val="000000"/>
          <w:kern w:val="0"/>
          <w:sz w:val="18"/>
          <w:szCs w:val="18"/>
          <w:lang w:eastAsia="de-DE"/>
          <w14:ligatures w14:val="none"/>
        </w:rPr>
        <w:t>-Geschäftsführer Alain Paul sieht im großen Interesse Chinas am Import von Technologie, Services und Know-how im Umweltbereich sehr gute Chancen für deutsche Unternehmen: "Die VR China hat einen Aufforstungsplan von 80 Mrd USD für die kommenden fünf Jahre aufgelegt, um dem massiven Landverlust entgegenzuwirken." China wolle also im Umwelt- und Naturschutz neue Akzente setzen. NfA 21.11.2002</w:t>
      </w:r>
    </w:p>
    <w:p w14:paraId="130F41C3" w14:textId="77777777" w:rsidR="00DE56FD" w:rsidRDefault="00DE56FD" w:rsidP="00DE56FD">
      <w:pPr>
        <w:jc w:val="both"/>
      </w:pPr>
    </w:p>
    <w:sectPr w:rsidR="00DE56F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6FD"/>
    <w:rsid w:val="00075E37"/>
    <w:rsid w:val="003B44FD"/>
    <w:rsid w:val="0090593D"/>
    <w:rsid w:val="00916ADB"/>
    <w:rsid w:val="00CA44EF"/>
    <w:rsid w:val="00DE56FD"/>
    <w:rsid w:val="00FD06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2713"/>
  <w15:chartTrackingRefBased/>
  <w15:docId w15:val="{A717921C-D487-44B5-B7DD-631A5348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autoRedefine/>
    <w:uiPriority w:val="9"/>
    <w:qFormat/>
    <w:rsid w:val="00916ADB"/>
    <w:pPr>
      <w:keepNext/>
      <w:keepLines/>
      <w:spacing w:before="240" w:after="0"/>
      <w:outlineLvl w:val="0"/>
    </w:pPr>
    <w:rPr>
      <w:rFonts w:ascii="Times New Roman" w:eastAsiaTheme="majorEastAsia" w:hAnsi="Times New Roman" w:cstheme="majorBidi"/>
      <w:b/>
      <w:sz w:val="48"/>
      <w:szCs w:val="32"/>
    </w:rPr>
  </w:style>
  <w:style w:type="paragraph" w:styleId="berschrift2">
    <w:name w:val="heading 2"/>
    <w:basedOn w:val="Standard"/>
    <w:next w:val="Standard"/>
    <w:link w:val="berschrift2Zchn"/>
    <w:uiPriority w:val="9"/>
    <w:semiHidden/>
    <w:unhideWhenUsed/>
    <w:qFormat/>
    <w:rsid w:val="00DE56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DE56FD"/>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DE56FD"/>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DE56FD"/>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DE56F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E56F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E56F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E56F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16ADB"/>
    <w:rPr>
      <w:rFonts w:ascii="Times New Roman" w:eastAsiaTheme="majorEastAsia" w:hAnsi="Times New Roman" w:cstheme="majorBidi"/>
      <w:b/>
      <w:sz w:val="48"/>
      <w:szCs w:val="32"/>
    </w:rPr>
  </w:style>
  <w:style w:type="character" w:customStyle="1" w:styleId="berschrift2Zchn">
    <w:name w:val="Überschrift 2 Zchn"/>
    <w:basedOn w:val="Absatz-Standardschriftart"/>
    <w:link w:val="berschrift2"/>
    <w:uiPriority w:val="9"/>
    <w:semiHidden/>
    <w:rsid w:val="00DE56F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DE56FD"/>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DE56FD"/>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DE56FD"/>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DE56F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E56F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E56F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E56FD"/>
    <w:rPr>
      <w:rFonts w:eastAsiaTheme="majorEastAsia" w:cstheme="majorBidi"/>
      <w:color w:val="272727" w:themeColor="text1" w:themeTint="D8"/>
    </w:rPr>
  </w:style>
  <w:style w:type="paragraph" w:styleId="Titel">
    <w:name w:val="Title"/>
    <w:basedOn w:val="Standard"/>
    <w:next w:val="Standard"/>
    <w:link w:val="TitelZchn"/>
    <w:uiPriority w:val="10"/>
    <w:qFormat/>
    <w:rsid w:val="00DE5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E56F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E56F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E56F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E56F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E56FD"/>
    <w:rPr>
      <w:i/>
      <w:iCs/>
      <w:color w:val="404040" w:themeColor="text1" w:themeTint="BF"/>
    </w:rPr>
  </w:style>
  <w:style w:type="paragraph" w:styleId="Listenabsatz">
    <w:name w:val="List Paragraph"/>
    <w:basedOn w:val="Standard"/>
    <w:uiPriority w:val="34"/>
    <w:qFormat/>
    <w:rsid w:val="00DE56FD"/>
    <w:pPr>
      <w:ind w:left="720"/>
      <w:contextualSpacing/>
    </w:pPr>
  </w:style>
  <w:style w:type="character" w:styleId="IntensiveHervorhebung">
    <w:name w:val="Intense Emphasis"/>
    <w:basedOn w:val="Absatz-Standardschriftart"/>
    <w:uiPriority w:val="21"/>
    <w:qFormat/>
    <w:rsid w:val="00DE56FD"/>
    <w:rPr>
      <w:i/>
      <w:iCs/>
      <w:color w:val="2F5496" w:themeColor="accent1" w:themeShade="BF"/>
    </w:rPr>
  </w:style>
  <w:style w:type="paragraph" w:styleId="IntensivesZitat">
    <w:name w:val="Intense Quote"/>
    <w:basedOn w:val="Standard"/>
    <w:next w:val="Standard"/>
    <w:link w:val="IntensivesZitatZchn"/>
    <w:uiPriority w:val="30"/>
    <w:qFormat/>
    <w:rsid w:val="00DE56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DE56FD"/>
    <w:rPr>
      <w:i/>
      <w:iCs/>
      <w:color w:val="2F5496" w:themeColor="accent1" w:themeShade="BF"/>
    </w:rPr>
  </w:style>
  <w:style w:type="character" w:styleId="IntensiverVerweis">
    <w:name w:val="Intense Reference"/>
    <w:basedOn w:val="Absatz-Standardschriftart"/>
    <w:uiPriority w:val="32"/>
    <w:qFormat/>
    <w:rsid w:val="00DE56FD"/>
    <w:rPr>
      <w:b/>
      <w:bCs/>
      <w:smallCaps/>
      <w:color w:val="2F5496" w:themeColor="accent1" w:themeShade="BF"/>
      <w:spacing w:val="5"/>
    </w:rPr>
  </w:style>
  <w:style w:type="paragraph" w:styleId="StandardWeb">
    <w:name w:val="Normal (Web)"/>
    <w:basedOn w:val="Standard"/>
    <w:uiPriority w:val="99"/>
    <w:semiHidden/>
    <w:unhideWhenUsed/>
    <w:rsid w:val="00DE56FD"/>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3369</Characters>
  <Application>Microsoft Office Word</Application>
  <DocSecurity>0</DocSecurity>
  <Lines>28</Lines>
  <Paragraphs>7</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2025-10-10T19:59:00Z</dcterms:created>
  <dcterms:modified xsi:type="dcterms:W3CDTF">2025-10-10T20:02:00Z</dcterms:modified>
</cp:coreProperties>
</file>